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 w:themeColor="background1"/>
  <w:body>
    <w:p w14:paraId="3AC02316">
      <w:pPr>
        <w:rPr>
          <w:rFonts w:hint="eastAsia" w:eastAsiaTheme="minorEastAsia"/>
          <w:b/>
          <w:bCs/>
          <w:lang w:eastAsia="zh-CN"/>
        </w:rPr>
      </w:pPr>
      <w: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-669925</wp:posOffset>
            </wp:positionH>
            <wp:positionV relativeFrom="paragraph">
              <wp:posOffset>-899160</wp:posOffset>
            </wp:positionV>
            <wp:extent cx="7505065" cy="10633710"/>
            <wp:effectExtent l="0" t="0" r="635" b="15240"/>
            <wp:wrapNone/>
            <wp:docPr id="25" name="图片 25" descr="8335封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8335封面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05065" cy="10633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-733425</wp:posOffset>
                </wp:positionH>
                <wp:positionV relativeFrom="paragraph">
                  <wp:posOffset>7491095</wp:posOffset>
                </wp:positionV>
                <wp:extent cx="6306185" cy="1418590"/>
                <wp:effectExtent l="0" t="0" r="18415" b="1016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6185" cy="14185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610B19A3">
                            <w:pPr>
                              <w:jc w:val="right"/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0"/>
                                <w:szCs w:val="60"/>
                                <w:lang w:val="en-US"/>
                              </w:rPr>
                            </w:pPr>
                            <w:r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8"/>
                                <w:szCs w:val="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8"/>
                                <w:szCs w:val="68"/>
                                <w:lang w:val="en-US" w:eastAsia="zh-CN"/>
                              </w:rPr>
                              <w:t>多模态人脸门禁</w:t>
                            </w:r>
                            <w:r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8"/>
                                <w:szCs w:val="68"/>
                                <w:lang w:eastAsia="zh-CN"/>
                              </w:rPr>
                              <w:t>机</w:t>
                            </w:r>
                            <w:r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8"/>
                                <w:szCs w:val="68"/>
                                <w:lang w:val="en-US" w:eastAsia="zh-CN"/>
                              </w:rPr>
                              <w:t>说明书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57.75pt;margin-top:589.85pt;height:111.7pt;width:496.55pt;z-index:251664384;mso-width-relative:page;mso-height-relative:page;" fillcolor="#FFFFFF" filled="t" stroked="f" coordsize="21600,21600" o:gfxdata="UEsDBAoAAAAAAIdO4kAAAAAAAAAAAAAAAAAEAAAAZHJzL1BLAwQUAAAACACHTuJAg0zEwdoAAAAO&#10;AQAADwAAAGRycy9kb3ducmV2LnhtbE2Py07DMBBF90j8gzVIbFBrG5q4DXEqgQRi28cHOPE0iYjt&#10;KHab9u8ZVrCcuUd3zpTbqxvYBafYB69BLgUw9E2wvW81HA8fizWwmIy3ZggeNdwwwra6vytNYcPs&#10;d3jZp5ZRiY+F0dClNBacx6ZDZ+IyjOgpO4XJmUTj1HI7mZnK3cCfhci5M72nC50Z8b3D5nt/dhpO&#10;X/NTtpnrz3RUu1X+ZnpVh5vWjw9SvAJLeE1/MPzqkzpU5FSHs7eRDRoWUmYZsZRItVHAiFkrlQOr&#10;abUSLxJ4VfL/b1Q/UEsDBBQAAAAIAIdO4kDxAVxoPAIAAFUEAAAOAAAAZHJzL2Uyb0RvYy54bWyt&#10;VEtu2zAQ3RfoHQjua8mO7TiC5SCN4aJA+gHSHoCmKIsoyWFJ2lJ6gOYGXXXTfc+Vc3RIKanhbrKo&#10;FsKMZuZx3puhlpedVuQgnJdgSjoe5ZQIw6GSZlfSz582rxaU+MBMxRQYUdI74enl6uWLZWsLMYEG&#10;VCUcQRDji9aWtAnBFlnmeSM08yOwwmCwBqdZQNftssqxFtG1yiZ5Ps9acJV1wIX3+HXdB+mA6J4D&#10;CHUtuVgD32thQo/qhGIBKflGWk9Xqdu6Fjx8qGsvAlElRaYhvfEQtLfxna2WrNg5ZhvJhxbYc1o4&#10;4aSZNHjoE9SaBUb2Tv4DpSV34KEOIw4664kkRZDFOD/R5rZhViQuKLW3T6L7/wfL3x8+OiKrkp7l&#10;55QYpnHkDz/uH37+fvj1nUyiQK31BebdWswM3WvocG0SWW9vgH/xxMB1w8xOXDkHbSNYhQ2OY2V2&#10;VNrj+Aiybd9BheewfYAE1NVOR/VQD4LoOJy7p+GILhCOH+dn+Xy8mFHCMTaeonmRxpex4rHcOh/e&#10;CNAkGiV1OP0Ezw43PsR2WPGYEk/zoGS1kUolx+2218qRA8NN2aQnMThJU4a0Jb2YTWYJ2UCsT0uk&#10;ZcB7oaQu6SKPz1CuzKBDpN6LELptN+i6heoOFXHQbybeSzQacN8oaXErS+q/7pkTlKi3BlW9GE+n&#10;cY2TM52dT9Bxx5HtcYQZjlAlDZT05nVIqx/5GrhC9WuZdIlj6jsZesVtS3INNyOu87Gfsv7+DVZ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INMxMHaAAAADgEAAA8AAAAAAAAAAQAgAAAAIgAAAGRy&#10;cy9kb3ducmV2LnhtbFBLAQIUABQAAAAIAIdO4kDxAVxoPAIAAFUEAAAOAAAAAAAAAAEAIAAAACkB&#10;AABkcnMvZTJvRG9jLnhtbFBLBQYAAAAABgAGAFkBAADXBQAAAAA=&#10;">
                <v:fill on="t" focussize="0,0"/>
                <v:stroke on="f" miterlimit="8" joinstyle="miter"/>
                <v:imagedata o:title=""/>
                <o:lock v:ext="edit" aspectratio="f"/>
                <v:textbox>
                  <w:txbxContent>
                    <w:p w14:paraId="610B19A3">
                      <w:pPr>
                        <w:jc w:val="right"/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0"/>
                          <w:szCs w:val="60"/>
                          <w:lang w:val="en-US"/>
                        </w:rPr>
                      </w:pPr>
                      <w:r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8"/>
                          <w:szCs w:val="68"/>
                        </w:rPr>
                        <w:t xml:space="preserve"> </w:t>
                      </w:r>
                      <w:r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8"/>
                          <w:szCs w:val="68"/>
                          <w:lang w:val="en-US" w:eastAsia="zh-CN"/>
                        </w:rPr>
                        <w:t>多模态人脸门禁</w:t>
                      </w:r>
                      <w:r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8"/>
                          <w:szCs w:val="68"/>
                          <w:lang w:eastAsia="zh-CN"/>
                        </w:rPr>
                        <w:t>机</w:t>
                      </w:r>
                      <w:r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8"/>
                          <w:szCs w:val="68"/>
                          <w:lang w:val="en-US" w:eastAsia="zh-CN"/>
                        </w:rPr>
                        <w:t>说明书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</w:rPr>
        <w:br w:type="page"/>
      </w:r>
    </w:p>
    <w:p w14:paraId="4F0DA0E2"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rFonts w:hint="eastAsia" w:eastAsia="宋体"/>
          <w:b/>
          <w:bCs/>
          <w:sz w:val="36"/>
          <w:szCs w:val="36"/>
          <w:lang w:eastAsia="zh-CN"/>
        </w:rPr>
      </w:pPr>
      <w:r>
        <w:rPr>
          <w:rFonts w:ascii="宋体" w:hAnsi="宋体" w:eastAsia="宋体"/>
          <w:b/>
          <w:bCs/>
          <w:sz w:val="36"/>
          <w:szCs w:val="36"/>
        </w:rPr>
        <w:t>目录</w:t>
      </w:r>
    </w:p>
    <w:p w14:paraId="2C1D944D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fldChar w:fldCharType="begin"/>
      </w:r>
      <w:r>
        <w:instrText xml:space="preserve">TOC \o "1-3" \h \u </w:instrText>
      </w:r>
      <w:r>
        <w:fldChar w:fldCharType="separate"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_Toc6357 </w:instrText>
      </w:r>
      <w:r>
        <w:rPr>
          <w:b/>
          <w:bCs/>
          <w:sz w:val="28"/>
          <w:szCs w:val="28"/>
        </w:rPr>
        <w:fldChar w:fldCharType="separate"/>
      </w:r>
      <w:r>
        <w:rPr>
          <w:rFonts w:asciiTheme="majorEastAsia" w:hAnsiTheme="majorEastAsia" w:eastAsiaTheme="majorEastAsia"/>
          <w:b/>
          <w:bCs/>
          <w:sz w:val="28"/>
          <w:szCs w:val="28"/>
        </w:rPr>
        <w:t>第</w:t>
      </w:r>
      <w:r>
        <w:rPr>
          <w:rFonts w:hint="eastAsia" w:asciiTheme="majorEastAsia" w:hAnsiTheme="majorEastAsia" w:eastAsiaTheme="majorEastAsia"/>
          <w:b/>
          <w:bCs/>
          <w:sz w:val="28"/>
          <w:szCs w:val="28"/>
        </w:rPr>
        <w:t xml:space="preserve">1章 </w:t>
      </w:r>
      <w:r>
        <w:rPr>
          <w:rFonts w:asciiTheme="majorEastAsia" w:hAnsiTheme="majorEastAsia" w:eastAsiaTheme="majorEastAsia"/>
          <w:b/>
          <w:bCs/>
          <w:sz w:val="28"/>
          <w:szCs w:val="28"/>
        </w:rPr>
        <w:t>产品概述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_Toc6357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3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0631EAC6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_Toc22479 </w:instrText>
      </w:r>
      <w:r>
        <w:rPr>
          <w:sz w:val="24"/>
          <w:szCs w:val="24"/>
        </w:rPr>
        <w:fldChar w:fldCharType="separate"/>
      </w:r>
      <w:r>
        <w:rPr>
          <w:rFonts w:hint="default" w:asciiTheme="majorEastAsia" w:hAnsiTheme="majorEastAsia"/>
          <w:sz w:val="24"/>
          <w:szCs w:val="24"/>
        </w:rPr>
        <w:t xml:space="preserve">1.1 </w:t>
      </w:r>
      <w:r>
        <w:rPr>
          <w:rFonts w:asciiTheme="majorEastAsia" w:hAnsiTheme="majorEastAsia"/>
          <w:sz w:val="24"/>
          <w:szCs w:val="24"/>
        </w:rPr>
        <w:t>产品简介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_Toc22479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3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66ABEE2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_Toc20714 </w:instrText>
      </w:r>
      <w:r>
        <w:rPr>
          <w:sz w:val="24"/>
          <w:szCs w:val="24"/>
        </w:rPr>
        <w:fldChar w:fldCharType="separate"/>
      </w:r>
      <w:r>
        <w:rPr>
          <w:rFonts w:hint="default" w:asciiTheme="majorEastAsia" w:hAnsiTheme="majorEastAsia"/>
          <w:sz w:val="24"/>
          <w:szCs w:val="24"/>
        </w:rPr>
        <w:t xml:space="preserve">1.2 </w:t>
      </w:r>
      <w:r>
        <w:rPr>
          <w:rFonts w:hint="eastAsia" w:asciiTheme="majorEastAsia" w:hAnsiTheme="majorEastAsia"/>
          <w:sz w:val="24"/>
          <w:szCs w:val="24"/>
        </w:rPr>
        <w:t>技术参数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_Toc20714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7274E96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_Toc11440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第</w:t>
      </w:r>
      <w:r>
        <w:rPr>
          <w:rFonts w:hint="eastAsia"/>
          <w:b/>
          <w:bCs/>
          <w:sz w:val="28"/>
          <w:szCs w:val="28"/>
        </w:rPr>
        <w:t xml:space="preserve">2章 </w:t>
      </w:r>
      <w:r>
        <w:rPr>
          <w:b/>
          <w:bCs/>
          <w:sz w:val="28"/>
          <w:szCs w:val="28"/>
        </w:rPr>
        <w:t>外观介绍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_Toc11440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6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5D160DCD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_Toc18571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2.1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>外观示意图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_Toc18571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6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36C41055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_Toc6693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第</w:t>
      </w:r>
      <w:r>
        <w:rPr>
          <w:rFonts w:hint="eastAsia"/>
          <w:b/>
          <w:bCs/>
          <w:sz w:val="28"/>
          <w:szCs w:val="28"/>
        </w:rPr>
        <w:t xml:space="preserve">3章 </w:t>
      </w:r>
      <w:r>
        <w:rPr>
          <w:b/>
          <w:bCs/>
          <w:sz w:val="28"/>
          <w:szCs w:val="28"/>
        </w:rPr>
        <w:t>安装说明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_Toc6693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7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31731F35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_Toc24011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 xml:space="preserve">3.1 </w:t>
      </w:r>
      <w:r>
        <w:rPr>
          <w:rFonts w:hint="eastAsia"/>
          <w:sz w:val="24"/>
          <w:szCs w:val="24"/>
          <w:lang w:val="en-US" w:eastAsia="zh-CN"/>
        </w:rPr>
        <w:t>墙壁</w:t>
      </w:r>
      <w:r>
        <w:rPr>
          <w:rFonts w:hint="eastAsia"/>
          <w:sz w:val="24"/>
          <w:szCs w:val="24"/>
        </w:rPr>
        <w:t>安装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_Toc24011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7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2A8B8C0E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_Toc12716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闸机</w:t>
      </w:r>
      <w:r>
        <w:rPr>
          <w:rFonts w:hint="eastAsia"/>
          <w:sz w:val="24"/>
          <w:szCs w:val="24"/>
        </w:rPr>
        <w:t>安装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_Toc12716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8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24E23105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_Toc16639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第4章 接线说明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_Toc16639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9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1D56F6A3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_Toc31697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4.1 接线示意图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_Toc31697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9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212A43E2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_Toc13288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4.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 xml:space="preserve"> 接线</w:t>
      </w:r>
      <w:r>
        <w:rPr>
          <w:rFonts w:hint="eastAsia"/>
          <w:sz w:val="24"/>
          <w:szCs w:val="24"/>
          <w:lang w:eastAsia="zh-CN"/>
        </w:rPr>
        <w:t>方式说明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_Toc13288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10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55917326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_Toc10543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第5章 用户使用操作说明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_Toc10543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13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0D58BB97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_Toc11046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5.1 主菜单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_Toc11046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13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76E03D8B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_Toc4237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用户</w:t>
      </w:r>
      <w:r>
        <w:rPr>
          <w:rFonts w:hint="eastAsia"/>
          <w:sz w:val="24"/>
          <w:szCs w:val="24"/>
          <w:lang w:eastAsia="zh-CN"/>
        </w:rPr>
        <w:t>管理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_Toc4237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13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730403B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_Toc11367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5.2.1 注册用户</w:t>
      </w:r>
      <w:r>
        <w:tab/>
      </w:r>
      <w:r>
        <w:fldChar w:fldCharType="begin"/>
      </w:r>
      <w:r>
        <w:instrText xml:space="preserve"> PAGEREF _Toc11367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 w14:paraId="029F1656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_Toc2778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修改</w:t>
      </w:r>
      <w:r>
        <w:rPr>
          <w:rFonts w:hint="eastAsia" w:asciiTheme="majorEastAsia" w:hAnsiTheme="majorEastAsia" w:eastAsiaTheme="majorEastAsia" w:cstheme="majorEastAsia"/>
        </w:rPr>
        <w:t>用户</w:t>
      </w:r>
      <w:r>
        <w:tab/>
      </w:r>
      <w:r>
        <w:fldChar w:fldCharType="begin"/>
      </w:r>
      <w:r>
        <w:instrText xml:space="preserve"> PAGEREF _Toc2778 \h </w:instrText>
      </w:r>
      <w:r>
        <w:fldChar w:fldCharType="separate"/>
      </w:r>
      <w:r>
        <w:t>17</w:t>
      </w:r>
      <w:r>
        <w:fldChar w:fldCharType="end"/>
      </w:r>
      <w:r>
        <w:fldChar w:fldCharType="end"/>
      </w:r>
    </w:p>
    <w:p w14:paraId="5C397996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_Toc22255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用户导入</w:t>
      </w:r>
      <w:r>
        <w:tab/>
      </w:r>
      <w:r>
        <w:fldChar w:fldCharType="begin"/>
      </w:r>
      <w:r>
        <w:instrText xml:space="preserve"> PAGEREF _Toc22255 \h </w:instrText>
      </w:r>
      <w:r>
        <w:fldChar w:fldCharType="separate"/>
      </w:r>
      <w:r>
        <w:t>18</w:t>
      </w:r>
      <w:r>
        <w:fldChar w:fldCharType="end"/>
      </w:r>
      <w:r>
        <w:fldChar w:fldCharType="end"/>
      </w:r>
    </w:p>
    <w:p w14:paraId="094F77E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_Toc1044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用户导出</w:t>
      </w:r>
      <w:r>
        <w:tab/>
      </w:r>
      <w:r>
        <w:fldChar w:fldCharType="begin"/>
      </w:r>
      <w:r>
        <w:instrText xml:space="preserve"> PAGEREF _Toc1044 \h </w:instrText>
      </w:r>
      <w:r>
        <w:fldChar w:fldCharType="separate"/>
      </w:r>
      <w:r>
        <w:t>18</w:t>
      </w:r>
      <w:r>
        <w:fldChar w:fldCharType="end"/>
      </w:r>
      <w:r>
        <w:fldChar w:fldCharType="end"/>
      </w:r>
    </w:p>
    <w:p w14:paraId="7064B6C4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_Toc12647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3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考勤</w:t>
      </w:r>
      <w:r>
        <w:rPr>
          <w:rFonts w:hint="eastAsia"/>
          <w:sz w:val="24"/>
          <w:szCs w:val="24"/>
          <w:lang w:val="en-US" w:eastAsia="zh-CN"/>
        </w:rPr>
        <w:t>管理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_Toc12647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18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28221A08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_Toc4191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4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对讲设置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_Toc4191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19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D6D28AB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_Toc28434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5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高级</w:t>
      </w:r>
      <w:r>
        <w:rPr>
          <w:rFonts w:hint="eastAsia"/>
          <w:sz w:val="24"/>
          <w:szCs w:val="24"/>
          <w:lang w:eastAsia="zh-CN"/>
        </w:rPr>
        <w:t>设置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_Toc28434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20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FC43C32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_Toc3798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r>
        <w:tab/>
      </w:r>
      <w:r>
        <w:fldChar w:fldCharType="begin"/>
      </w:r>
      <w:r>
        <w:instrText xml:space="preserve"> PAGEREF _Toc3798 \h </w:instrText>
      </w:r>
      <w:r>
        <w:fldChar w:fldCharType="separate"/>
      </w:r>
      <w:r>
        <w:t>21</w:t>
      </w:r>
      <w:r>
        <w:fldChar w:fldCharType="end"/>
      </w:r>
      <w:r>
        <w:fldChar w:fldCharType="end"/>
      </w:r>
    </w:p>
    <w:p w14:paraId="0E4FAFD2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_Toc12259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高级设置</w:t>
      </w:r>
      <w:r>
        <w:tab/>
      </w:r>
      <w:r>
        <w:fldChar w:fldCharType="begin"/>
      </w:r>
      <w:r>
        <w:instrText xml:space="preserve"> PAGEREF _Toc12259 \h </w:instrText>
      </w:r>
      <w:r>
        <w:fldChar w:fldCharType="separate"/>
      </w:r>
      <w:r>
        <w:t>23</w:t>
      </w:r>
      <w:r>
        <w:fldChar w:fldCharType="end"/>
      </w:r>
      <w:r>
        <w:fldChar w:fldCharType="end"/>
      </w:r>
    </w:p>
    <w:p w14:paraId="58D2C5C5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_Toc28635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识别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r>
        <w:tab/>
      </w:r>
      <w:r>
        <w:fldChar w:fldCharType="begin"/>
      </w:r>
      <w:r>
        <w:instrText xml:space="preserve"> PAGEREF _Toc28635 \h </w:instrText>
      </w:r>
      <w:r>
        <w:fldChar w:fldCharType="separate"/>
      </w:r>
      <w:r>
        <w:t>24</w:t>
      </w:r>
      <w:r>
        <w:fldChar w:fldCharType="end"/>
      </w:r>
      <w:r>
        <w:fldChar w:fldCharType="end"/>
      </w:r>
    </w:p>
    <w:p w14:paraId="3A5D30EB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_Toc6664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报警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r>
        <w:tab/>
      </w:r>
      <w:r>
        <w:fldChar w:fldCharType="begin"/>
      </w:r>
      <w:r>
        <w:instrText xml:space="preserve"> PAGEREF _Toc6664 \h </w:instrText>
      </w:r>
      <w:r>
        <w:fldChar w:fldCharType="separate"/>
      </w:r>
      <w:r>
        <w:t>25</w:t>
      </w:r>
      <w:r>
        <w:fldChar w:fldCharType="end"/>
      </w:r>
      <w:r>
        <w:fldChar w:fldCharType="end"/>
      </w:r>
    </w:p>
    <w:p w14:paraId="145188E6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_Toc8945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6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门禁</w:t>
      </w:r>
      <w:r>
        <w:rPr>
          <w:rFonts w:hint="eastAsia"/>
          <w:sz w:val="24"/>
          <w:szCs w:val="24"/>
          <w:lang w:val="en-US" w:eastAsia="zh-CN"/>
        </w:rPr>
        <w:t>功能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_Toc8945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25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CD41E79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_Toc24793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7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记录</w:t>
      </w:r>
      <w:r>
        <w:rPr>
          <w:rFonts w:hint="eastAsia"/>
          <w:sz w:val="24"/>
          <w:szCs w:val="24"/>
          <w:lang w:val="en-US" w:eastAsia="zh-CN"/>
        </w:rPr>
        <w:t>管理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_Toc24793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26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72B809DD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_Toc4199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8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通</w:t>
      </w:r>
      <w:r>
        <w:rPr>
          <w:rFonts w:hint="eastAsia"/>
          <w:sz w:val="24"/>
          <w:szCs w:val="24"/>
          <w:lang w:val="en-US" w:eastAsia="zh-CN"/>
        </w:rPr>
        <w:t>信</w:t>
      </w:r>
      <w:r>
        <w:rPr>
          <w:rFonts w:hint="eastAsia"/>
          <w:sz w:val="24"/>
          <w:szCs w:val="24"/>
          <w:lang w:eastAsia="zh-CN"/>
        </w:rPr>
        <w:t>设置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_Toc4199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26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2D00526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_Toc11354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本地服务</w:t>
      </w:r>
      <w:r>
        <w:tab/>
      </w:r>
      <w:r>
        <w:fldChar w:fldCharType="begin"/>
      </w:r>
      <w:r>
        <w:instrText xml:space="preserve"> PAGEREF _Toc11354 \h </w:instrText>
      </w:r>
      <w:r>
        <w:fldChar w:fldCharType="separate"/>
      </w:r>
      <w:r>
        <w:t>27</w:t>
      </w:r>
      <w:r>
        <w:fldChar w:fldCharType="end"/>
      </w:r>
      <w:r>
        <w:fldChar w:fldCharType="end"/>
      </w:r>
    </w:p>
    <w:p w14:paraId="143B258B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_Toc25949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客户端协议</w:t>
      </w:r>
      <w:r>
        <w:tab/>
      </w:r>
      <w:r>
        <w:fldChar w:fldCharType="begin"/>
      </w:r>
      <w:r>
        <w:instrText xml:space="preserve"> PAGEREF _Toc25949 \h </w:instrText>
      </w:r>
      <w:r>
        <w:fldChar w:fldCharType="separate"/>
      </w:r>
      <w:r>
        <w:t>28</w:t>
      </w:r>
      <w:r>
        <w:fldChar w:fldCharType="end"/>
      </w:r>
      <w:r>
        <w:fldChar w:fldCharType="end"/>
      </w:r>
    </w:p>
    <w:p w14:paraId="391C7807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_Toc11692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有线网络设置</w:t>
      </w:r>
      <w:r>
        <w:tab/>
      </w:r>
      <w:r>
        <w:fldChar w:fldCharType="begin"/>
      </w:r>
      <w:r>
        <w:instrText xml:space="preserve"> PAGEREF _Toc11692 \h </w:instrText>
      </w:r>
      <w:r>
        <w:fldChar w:fldCharType="separate"/>
      </w:r>
      <w:r>
        <w:t>29</w:t>
      </w:r>
      <w:r>
        <w:fldChar w:fldCharType="end"/>
      </w:r>
      <w:r>
        <w:fldChar w:fldCharType="end"/>
      </w:r>
    </w:p>
    <w:p w14:paraId="29E0494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_Toc27881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无线网络设置</w:t>
      </w:r>
      <w:r>
        <w:tab/>
      </w:r>
      <w:r>
        <w:fldChar w:fldCharType="begin"/>
      </w:r>
      <w:r>
        <w:instrText xml:space="preserve"> PAGEREF _Toc27881 \h </w:instrText>
      </w:r>
      <w:r>
        <w:fldChar w:fldCharType="separate"/>
      </w:r>
      <w:r>
        <w:t>30</w:t>
      </w:r>
      <w:r>
        <w:fldChar w:fldCharType="end"/>
      </w:r>
      <w:r>
        <w:fldChar w:fldCharType="end"/>
      </w:r>
    </w:p>
    <w:p w14:paraId="6C4A8723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_Toc20511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9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信息</w:t>
      </w:r>
      <w:r>
        <w:rPr>
          <w:rFonts w:hint="eastAsia"/>
          <w:sz w:val="24"/>
          <w:szCs w:val="24"/>
          <w:lang w:val="en-US" w:eastAsia="zh-CN"/>
        </w:rPr>
        <w:t>查询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_Toc20511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30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526BA49D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_Toc18278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登记信息</w:t>
      </w:r>
      <w:r>
        <w:tab/>
      </w:r>
      <w:r>
        <w:fldChar w:fldCharType="begin"/>
      </w:r>
      <w:r>
        <w:instrText xml:space="preserve"> PAGEREF _Toc18278 \h </w:instrText>
      </w:r>
      <w:r>
        <w:fldChar w:fldCharType="separate"/>
      </w:r>
      <w:r>
        <w:t>31</w:t>
      </w:r>
      <w:r>
        <w:fldChar w:fldCharType="end"/>
      </w:r>
      <w:r>
        <w:fldChar w:fldCharType="end"/>
      </w:r>
    </w:p>
    <w:p w14:paraId="2991416B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_Toc13256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设备信息</w:t>
      </w:r>
      <w:r>
        <w:tab/>
      </w:r>
      <w:r>
        <w:fldChar w:fldCharType="begin"/>
      </w:r>
      <w:r>
        <w:instrText xml:space="preserve"> PAGEREF _Toc13256 \h </w:instrText>
      </w:r>
      <w:r>
        <w:fldChar w:fldCharType="separate"/>
      </w:r>
      <w:r>
        <w:t>32</w:t>
      </w:r>
      <w:r>
        <w:fldChar w:fldCharType="end"/>
      </w:r>
      <w:r>
        <w:fldChar w:fldCharType="end"/>
      </w:r>
    </w:p>
    <w:p w14:paraId="75DB3F85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_Toc6449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第6章 客户端使用操作说明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_Toc6449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33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53ABA51F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_Toc17856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6.1 人脸机安装及设置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_Toc17856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33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2FAF7FD6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_Toc21600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6.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添加人脸并授权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_Toc21600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37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5FA8C58E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_Toc11140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6.3 人脸机记录采集与查看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_Toc11140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42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316674D7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_Toc7489 </w:instrText>
      </w:r>
      <w:r>
        <w:fldChar w:fldCharType="separate"/>
      </w:r>
      <w:r>
        <w:rPr>
          <w:rFonts w:hint="eastAsia" w:asciiTheme="majorEastAsia" w:hAnsiTheme="majorEastAsia" w:eastAsiaTheme="majorEastAsia"/>
        </w:rPr>
        <w:t>6.3.1 人脸机记录采集</w:t>
      </w:r>
      <w:r>
        <w:tab/>
      </w:r>
      <w:r>
        <w:fldChar w:fldCharType="begin"/>
      </w:r>
      <w:r>
        <w:instrText xml:space="preserve"> PAGEREF _Toc7489 \h </w:instrText>
      </w:r>
      <w:r>
        <w:fldChar w:fldCharType="separate"/>
      </w:r>
      <w:r>
        <w:t>42</w:t>
      </w:r>
      <w:r>
        <w:fldChar w:fldCharType="end"/>
      </w:r>
      <w:r>
        <w:fldChar w:fldCharType="end"/>
      </w:r>
    </w:p>
    <w:p w14:paraId="0EEACD1C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_Toc8703 </w:instrText>
      </w:r>
      <w:r>
        <w:fldChar w:fldCharType="separate"/>
      </w:r>
      <w:r>
        <w:rPr>
          <w:rFonts w:hint="eastAsia" w:asciiTheme="majorEastAsia" w:hAnsiTheme="majorEastAsia" w:eastAsiaTheme="majorEastAsia"/>
        </w:rPr>
        <w:t>6.3.2 人脸机记录查看</w:t>
      </w:r>
      <w:r>
        <w:tab/>
      </w:r>
      <w:r>
        <w:fldChar w:fldCharType="begin"/>
      </w:r>
      <w:r>
        <w:instrText xml:space="preserve"> PAGEREF _Toc8703 \h </w:instrText>
      </w:r>
      <w:r>
        <w:fldChar w:fldCharType="separate"/>
      </w:r>
      <w:r>
        <w:t>45</w:t>
      </w:r>
      <w:r>
        <w:fldChar w:fldCharType="end"/>
      </w:r>
      <w:r>
        <w:fldChar w:fldCharType="end"/>
      </w:r>
    </w:p>
    <w:p w14:paraId="4F45CC93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_Toc1942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第7章 云系统使用操作说明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_Toc1942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47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2EAD1AA8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_Toc13900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  <w:lang w:val="en-US" w:eastAsia="zh-CN"/>
        </w:rPr>
        <w:t>7</w:t>
      </w:r>
      <w:r>
        <w:rPr>
          <w:rFonts w:hint="eastAsia"/>
          <w:sz w:val="24"/>
          <w:szCs w:val="24"/>
        </w:rPr>
        <w:t>.</w:t>
      </w:r>
      <w:r>
        <w:rPr>
          <w:rFonts w:hint="eastAsia"/>
          <w:sz w:val="24"/>
          <w:szCs w:val="24"/>
          <w:lang w:val="en-US" w:eastAsia="zh-CN"/>
        </w:rPr>
        <w:t>1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安装人脸机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_Toc13900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47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528B014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_Toc6891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  <w:lang w:val="en-US" w:eastAsia="zh-CN"/>
        </w:rPr>
        <w:t>7</w:t>
      </w:r>
      <w:r>
        <w:rPr>
          <w:rFonts w:hint="eastAsia"/>
          <w:sz w:val="24"/>
          <w:szCs w:val="24"/>
        </w:rPr>
        <w:t>.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添加人员与授权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_Toc6891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49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035EC6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_Toc11576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添加人员</w:t>
      </w:r>
      <w:r>
        <w:tab/>
      </w:r>
      <w:r>
        <w:fldChar w:fldCharType="begin"/>
      </w:r>
      <w:r>
        <w:instrText xml:space="preserve"> PAGEREF _Toc11576 \h </w:instrText>
      </w:r>
      <w:r>
        <w:fldChar w:fldCharType="separate"/>
      </w:r>
      <w:r>
        <w:t>49</w:t>
      </w:r>
      <w:r>
        <w:fldChar w:fldCharType="end"/>
      </w:r>
      <w:r>
        <w:fldChar w:fldCharType="end"/>
      </w:r>
    </w:p>
    <w:p w14:paraId="32522F1B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_Toc16003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人员授权</w:t>
      </w:r>
      <w:r>
        <w:tab/>
      </w:r>
      <w:r>
        <w:fldChar w:fldCharType="begin"/>
      </w:r>
      <w:r>
        <w:instrText xml:space="preserve"> PAGEREF _Toc16003 \h </w:instrText>
      </w:r>
      <w:r>
        <w:fldChar w:fldCharType="separate"/>
      </w:r>
      <w:r>
        <w:t>49</w:t>
      </w:r>
      <w:r>
        <w:fldChar w:fldCharType="end"/>
      </w:r>
      <w:r>
        <w:fldChar w:fldCharType="end"/>
      </w:r>
    </w:p>
    <w:p w14:paraId="4A3BF7AA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_Toc22527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7.3 记录查看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_Toc22527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50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40953E6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_Toc30205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 xml:space="preserve">第8章 </w:t>
      </w:r>
      <w:r>
        <w:rPr>
          <w:rFonts w:hint="eastAsia"/>
          <w:b/>
          <w:bCs/>
          <w:sz w:val="28"/>
          <w:szCs w:val="28"/>
          <w:lang w:val="en-US" w:eastAsia="zh-CN"/>
        </w:rPr>
        <w:t>微信小程序</w:t>
      </w:r>
      <w:r>
        <w:rPr>
          <w:rFonts w:hint="eastAsia"/>
          <w:b/>
          <w:bCs/>
          <w:sz w:val="28"/>
          <w:szCs w:val="28"/>
        </w:rPr>
        <w:t>使用操作说明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_Toc30205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52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671E5861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_Toc7327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1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引言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_Toc7327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52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2BC887F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_Toc107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编写目的</w:t>
      </w:r>
      <w:r>
        <w:tab/>
      </w:r>
      <w:r>
        <w:fldChar w:fldCharType="begin"/>
      </w:r>
      <w:r>
        <w:instrText xml:space="preserve"> PAGEREF _Toc107 \h </w:instrText>
      </w:r>
      <w:r>
        <w:fldChar w:fldCharType="separate"/>
      </w:r>
      <w:r>
        <w:t>52</w:t>
      </w:r>
      <w:r>
        <w:fldChar w:fldCharType="end"/>
      </w:r>
      <w:r>
        <w:fldChar w:fldCharType="end"/>
      </w:r>
    </w:p>
    <w:p w14:paraId="54C8BF91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_Toc27680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适用对象</w:t>
      </w:r>
      <w:r>
        <w:tab/>
      </w:r>
      <w:r>
        <w:fldChar w:fldCharType="begin"/>
      </w:r>
      <w:r>
        <w:instrText xml:space="preserve"> PAGEREF _Toc27680 \h </w:instrText>
      </w:r>
      <w:r>
        <w:fldChar w:fldCharType="separate"/>
      </w:r>
      <w:r>
        <w:t>52</w:t>
      </w:r>
      <w:r>
        <w:fldChar w:fldCharType="end"/>
      </w:r>
      <w:r>
        <w:fldChar w:fldCharType="end"/>
      </w:r>
    </w:p>
    <w:p w14:paraId="26640F29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_Toc18721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2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软件概述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_Toc18721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52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31022EFA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_Toc24943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3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快速开始（手机端）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_Toc24943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52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3A28FB7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_Toc7044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环境要求</w:t>
      </w:r>
      <w:r>
        <w:tab/>
      </w:r>
      <w:r>
        <w:fldChar w:fldCharType="begin"/>
      </w:r>
      <w:r>
        <w:instrText xml:space="preserve"> PAGEREF _Toc7044 \h </w:instrText>
      </w:r>
      <w:r>
        <w:fldChar w:fldCharType="separate"/>
      </w:r>
      <w:r>
        <w:t>52</w:t>
      </w:r>
      <w:r>
        <w:fldChar w:fldCharType="end"/>
      </w:r>
      <w:r>
        <w:fldChar w:fldCharType="end"/>
      </w:r>
    </w:p>
    <w:p w14:paraId="36A83166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_Toc29041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首次使用步骤</w:t>
      </w:r>
      <w:r>
        <w:tab/>
      </w:r>
      <w:r>
        <w:fldChar w:fldCharType="begin"/>
      </w:r>
      <w:r>
        <w:instrText xml:space="preserve"> PAGEREF _Toc29041 \h </w:instrText>
      </w:r>
      <w:r>
        <w:fldChar w:fldCharType="separate"/>
      </w:r>
      <w:r>
        <w:t>52</w:t>
      </w:r>
      <w:r>
        <w:fldChar w:fldCharType="end"/>
      </w:r>
      <w:r>
        <w:fldChar w:fldCharType="end"/>
      </w:r>
    </w:p>
    <w:p w14:paraId="45F71066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_Toc31642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4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注册与登录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_Toc31642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53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3E4D3F9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_Toc12294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账号注册</w:t>
      </w:r>
      <w:r>
        <w:tab/>
      </w:r>
      <w:r>
        <w:fldChar w:fldCharType="begin"/>
      </w:r>
      <w:r>
        <w:instrText xml:space="preserve"> PAGEREF _Toc12294 \h </w:instrText>
      </w:r>
      <w:r>
        <w:fldChar w:fldCharType="separate"/>
      </w:r>
      <w:r>
        <w:t>53</w:t>
      </w:r>
      <w:r>
        <w:fldChar w:fldCharType="end"/>
      </w:r>
      <w:r>
        <w:fldChar w:fldCharType="end"/>
      </w:r>
    </w:p>
    <w:p w14:paraId="318FCF1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_Toc30206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登录方式</w:t>
      </w:r>
      <w:r>
        <w:tab/>
      </w:r>
      <w:r>
        <w:fldChar w:fldCharType="begin"/>
      </w:r>
      <w:r>
        <w:instrText xml:space="preserve"> PAGEREF _Toc30206 \h </w:instrText>
      </w:r>
      <w:r>
        <w:fldChar w:fldCharType="separate"/>
      </w:r>
      <w:r>
        <w:t>54</w:t>
      </w:r>
      <w:r>
        <w:fldChar w:fldCharType="end"/>
      </w:r>
      <w:r>
        <w:fldChar w:fldCharType="end"/>
      </w:r>
    </w:p>
    <w:p w14:paraId="7BC3672E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_Toc9869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5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首页与门禁控制（手机端）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_Toc9869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54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89B1E9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_Toc18666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首页概览</w:t>
      </w:r>
      <w:r>
        <w:tab/>
      </w:r>
      <w:r>
        <w:fldChar w:fldCharType="begin"/>
      </w:r>
      <w:r>
        <w:instrText xml:space="preserve"> PAGEREF _Toc18666 \h </w:instrText>
      </w:r>
      <w:r>
        <w:fldChar w:fldCharType="separate"/>
      </w:r>
      <w:r>
        <w:t>54</w:t>
      </w:r>
      <w:r>
        <w:fldChar w:fldCharType="end"/>
      </w:r>
      <w:r>
        <w:fldChar w:fldCharType="end"/>
      </w:r>
    </w:p>
    <w:p w14:paraId="2EE7D746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_Toc21355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切换用户组</w:t>
      </w:r>
      <w:r>
        <w:tab/>
      </w:r>
      <w:r>
        <w:fldChar w:fldCharType="begin"/>
      </w:r>
      <w:r>
        <w:instrText xml:space="preserve"> PAGEREF _Toc21355 \h </w:instrText>
      </w:r>
      <w:r>
        <w:fldChar w:fldCharType="separate"/>
      </w:r>
      <w:r>
        <w:t>55</w:t>
      </w:r>
      <w:r>
        <w:fldChar w:fldCharType="end"/>
      </w:r>
      <w:r>
        <w:fldChar w:fldCharType="end"/>
      </w:r>
    </w:p>
    <w:p w14:paraId="40E396BC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_Toc30220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远程开门</w:t>
      </w:r>
      <w:r>
        <w:tab/>
      </w:r>
      <w:r>
        <w:fldChar w:fldCharType="begin"/>
      </w:r>
      <w:r>
        <w:instrText xml:space="preserve"> PAGEREF _Toc30220 \h </w:instrText>
      </w:r>
      <w:r>
        <w:fldChar w:fldCharType="separate"/>
      </w:r>
      <w:r>
        <w:t>56</w:t>
      </w:r>
      <w:r>
        <w:fldChar w:fldCharType="end"/>
      </w:r>
      <w:r>
        <w:fldChar w:fldCharType="end"/>
      </w:r>
    </w:p>
    <w:p w14:paraId="404DF85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_Toc17130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视频对讲</w:t>
      </w:r>
      <w:r>
        <w:tab/>
      </w:r>
      <w:r>
        <w:fldChar w:fldCharType="begin"/>
      </w:r>
      <w:r>
        <w:instrText xml:space="preserve"> PAGEREF _Toc17130 \h </w:instrText>
      </w:r>
      <w:r>
        <w:fldChar w:fldCharType="separate"/>
      </w:r>
      <w:r>
        <w:t>56</w:t>
      </w:r>
      <w:r>
        <w:fldChar w:fldCharType="end"/>
      </w:r>
      <w:r>
        <w:fldChar w:fldCharType="end"/>
      </w:r>
    </w:p>
    <w:p w14:paraId="49C8C26A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_Toc3199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6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智能通行凭证（手机端）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_Toc3199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56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6BA3BDD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_Toc29671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6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动态二维码</w:t>
      </w:r>
      <w:r>
        <w:tab/>
      </w:r>
      <w:r>
        <w:fldChar w:fldCharType="begin"/>
      </w:r>
      <w:r>
        <w:instrText xml:space="preserve"> PAGEREF _Toc29671 \h </w:instrText>
      </w:r>
      <w:r>
        <w:fldChar w:fldCharType="separate"/>
      </w:r>
      <w:r>
        <w:t>56</w:t>
      </w:r>
      <w:r>
        <w:fldChar w:fldCharType="end"/>
      </w:r>
      <w:r>
        <w:fldChar w:fldCharType="end"/>
      </w:r>
    </w:p>
    <w:p w14:paraId="21013DF7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_Toc13094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6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访客分享</w:t>
      </w:r>
      <w:r>
        <w:tab/>
      </w:r>
      <w:r>
        <w:fldChar w:fldCharType="begin"/>
      </w:r>
      <w:r>
        <w:instrText xml:space="preserve"> PAGEREF _Toc13094 \h </w:instrText>
      </w:r>
      <w:r>
        <w:fldChar w:fldCharType="separate"/>
      </w:r>
      <w:r>
        <w:t>57</w:t>
      </w:r>
      <w:r>
        <w:fldChar w:fldCharType="end"/>
      </w:r>
      <w:r>
        <w:fldChar w:fldCharType="end"/>
      </w:r>
    </w:p>
    <w:p w14:paraId="0532228A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_Toc3887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7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考勤管理系统（手机端）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_Toc3887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58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02447E9D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_Toc32565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考勤功能</w:t>
      </w:r>
      <w:r>
        <w:tab/>
      </w:r>
      <w:r>
        <w:fldChar w:fldCharType="begin"/>
      </w:r>
      <w:r>
        <w:instrText xml:space="preserve"> PAGEREF _Toc32565 \h </w:instrText>
      </w:r>
      <w:r>
        <w:fldChar w:fldCharType="separate"/>
      </w:r>
      <w:r>
        <w:t>58</w:t>
      </w:r>
      <w:r>
        <w:fldChar w:fldCharType="end"/>
      </w:r>
      <w:r>
        <w:fldChar w:fldCharType="end"/>
      </w:r>
    </w:p>
    <w:p w14:paraId="704A7DFC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_Toc28276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考勤记录与统计</w:t>
      </w:r>
      <w:r>
        <w:tab/>
      </w:r>
      <w:r>
        <w:fldChar w:fldCharType="begin"/>
      </w:r>
      <w:r>
        <w:instrText xml:space="preserve"> PAGEREF _Toc28276 \h </w:instrText>
      </w:r>
      <w:r>
        <w:fldChar w:fldCharType="separate"/>
      </w:r>
      <w:r>
        <w:t>58</w:t>
      </w:r>
      <w:r>
        <w:fldChar w:fldCharType="end"/>
      </w:r>
      <w:r>
        <w:fldChar w:fldCharType="end"/>
      </w:r>
    </w:p>
    <w:p w14:paraId="072712FF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_Toc16303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审批申请</w:t>
      </w:r>
      <w:r>
        <w:tab/>
      </w:r>
      <w:r>
        <w:fldChar w:fldCharType="begin"/>
      </w:r>
      <w:r>
        <w:instrText xml:space="preserve"> PAGEREF _Toc16303 \h </w:instrText>
      </w:r>
      <w:r>
        <w:fldChar w:fldCharType="separate"/>
      </w:r>
      <w:r>
        <w:t>59</w:t>
      </w:r>
      <w:r>
        <w:fldChar w:fldCharType="end"/>
      </w:r>
      <w:r>
        <w:fldChar w:fldCharType="end"/>
      </w:r>
    </w:p>
    <w:p w14:paraId="1557127E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_Toc6214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考勤设置（管理员）</w:t>
      </w:r>
      <w:r>
        <w:tab/>
      </w:r>
      <w:r>
        <w:fldChar w:fldCharType="begin"/>
      </w:r>
      <w:r>
        <w:instrText xml:space="preserve"> PAGEREF _Toc6214 \h </w:instrText>
      </w:r>
      <w:r>
        <w:fldChar w:fldCharType="separate"/>
      </w:r>
      <w:r>
        <w:t>60</w:t>
      </w:r>
      <w:r>
        <w:fldChar w:fldCharType="end"/>
      </w:r>
      <w:r>
        <w:fldChar w:fldCharType="end"/>
      </w:r>
    </w:p>
    <w:p w14:paraId="05766CC2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_Toc28189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人员与群组管理（手机端）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_Toc28189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60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E5A82B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_Toc16499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个人信息管理</w:t>
      </w:r>
      <w:r>
        <w:tab/>
      </w:r>
      <w:r>
        <w:fldChar w:fldCharType="begin"/>
      </w:r>
      <w:r>
        <w:instrText xml:space="preserve"> PAGEREF _Toc16499 \h </w:instrText>
      </w:r>
      <w:r>
        <w:fldChar w:fldCharType="separate"/>
      </w:r>
      <w:r>
        <w:t>60</w:t>
      </w:r>
      <w:r>
        <w:fldChar w:fldCharType="end"/>
      </w:r>
      <w:r>
        <w:fldChar w:fldCharType="end"/>
      </w:r>
    </w:p>
    <w:p w14:paraId="71B6CABD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_Toc13780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群组管理（管理员）</w:t>
      </w:r>
      <w:r>
        <w:tab/>
      </w:r>
      <w:r>
        <w:fldChar w:fldCharType="begin"/>
      </w:r>
      <w:r>
        <w:instrText xml:space="preserve"> PAGEREF _Toc13780 \h </w:instrText>
      </w:r>
      <w:r>
        <w:fldChar w:fldCharType="separate"/>
      </w:r>
      <w:r>
        <w:t>61</w:t>
      </w:r>
      <w:r>
        <w:fldChar w:fldCharType="end"/>
      </w:r>
      <w:r>
        <w:fldChar w:fldCharType="end"/>
      </w:r>
    </w:p>
    <w:p w14:paraId="26429CCB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_Toc6323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9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设备管理（手机端）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_Toc6323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62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6AF5942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_Toc20093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设备安装与配置</w:t>
      </w:r>
      <w:r>
        <w:tab/>
      </w:r>
      <w:r>
        <w:fldChar w:fldCharType="begin"/>
      </w:r>
      <w:r>
        <w:instrText xml:space="preserve"> PAGEREF _Toc20093 \h </w:instrText>
      </w:r>
      <w:r>
        <w:fldChar w:fldCharType="separate"/>
      </w:r>
      <w:r>
        <w:t>62</w:t>
      </w:r>
      <w:r>
        <w:fldChar w:fldCharType="end"/>
      </w:r>
      <w:r>
        <w:fldChar w:fldCharType="end"/>
      </w:r>
    </w:p>
    <w:p w14:paraId="6F565D0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_Toc23453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设备维护</w:t>
      </w:r>
      <w:r>
        <w:tab/>
      </w:r>
      <w:r>
        <w:fldChar w:fldCharType="begin"/>
      </w:r>
      <w:r>
        <w:instrText xml:space="preserve"> PAGEREF _Toc23453 \h </w:instrText>
      </w:r>
      <w:r>
        <w:fldChar w:fldCharType="separate"/>
      </w:r>
      <w:r>
        <w:t>63</w:t>
      </w:r>
      <w:r>
        <w:fldChar w:fldCharType="end"/>
      </w:r>
      <w:r>
        <w:fldChar w:fldCharType="end"/>
      </w:r>
    </w:p>
    <w:p w14:paraId="7D4FE02E"/>
    <w:p w14:paraId="2B04B617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_Toc29090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附录</w:t>
      </w:r>
      <w:r>
        <w:rPr>
          <w:rFonts w:hint="eastAsia"/>
          <w:b/>
          <w:bCs/>
          <w:sz w:val="28"/>
          <w:szCs w:val="28"/>
        </w:rPr>
        <w:t xml:space="preserve">1 </w:t>
      </w:r>
      <w:r>
        <w:rPr>
          <w:b/>
          <w:bCs/>
          <w:sz w:val="28"/>
          <w:szCs w:val="28"/>
        </w:rPr>
        <w:t>安装过程注意事项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_Toc29090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65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66253EF8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_Toc18406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附录</w:t>
      </w:r>
      <w:r>
        <w:rPr>
          <w:rFonts w:hint="eastAsia"/>
          <w:b/>
          <w:bCs/>
          <w:sz w:val="28"/>
          <w:szCs w:val="28"/>
          <w:lang w:val="en-US" w:eastAsia="zh-CN"/>
        </w:rPr>
        <w:t xml:space="preserve">2 </w:t>
      </w:r>
      <w:r>
        <w:rPr>
          <w:rFonts w:hint="eastAsia"/>
          <w:b/>
          <w:bCs/>
          <w:sz w:val="28"/>
          <w:szCs w:val="28"/>
        </w:rPr>
        <w:t>人脸录入/使用介绍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_Toc18406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66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1F763BCF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_Toc6981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附录</w:t>
      </w:r>
      <w:r>
        <w:rPr>
          <w:rFonts w:hint="eastAsia"/>
          <w:b/>
          <w:bCs/>
          <w:sz w:val="28"/>
          <w:szCs w:val="28"/>
          <w:lang w:val="en-US" w:eastAsia="zh-CN"/>
        </w:rPr>
        <w:t>3</w:t>
      </w:r>
      <w:r>
        <w:rPr>
          <w:b/>
          <w:bCs/>
          <w:sz w:val="28"/>
          <w:szCs w:val="28"/>
        </w:rPr>
        <w:t xml:space="preserve"> </w:t>
      </w:r>
      <w:r>
        <w:rPr>
          <w:rFonts w:hint="eastAsia"/>
          <w:b/>
          <w:bCs/>
          <w:sz w:val="28"/>
          <w:szCs w:val="28"/>
        </w:rPr>
        <w:t>设备尺寸图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_Toc6981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67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449646EF">
      <w:r>
        <w:fldChar w:fldCharType="end"/>
      </w:r>
    </w:p>
    <w:p w14:paraId="012DA142"/>
    <w:p w14:paraId="715A0967"/>
    <w:p w14:paraId="5CB948AD"/>
    <w:p w14:paraId="7DE62EF9"/>
    <w:p w14:paraId="06925B5F"/>
    <w:p w14:paraId="13976B9F"/>
    <w:p w14:paraId="6B04A834"/>
    <w:p w14:paraId="31706AFB"/>
    <w:p w14:paraId="1511F0ED"/>
    <w:p w14:paraId="6EAF7FB4"/>
    <w:p w14:paraId="75C4F18F"/>
    <w:p w14:paraId="6C9E2615"/>
    <w:p w14:paraId="0CD95B23"/>
    <w:p w14:paraId="184A0CB1"/>
    <w:p w14:paraId="7F0D1CD3"/>
    <w:p w14:paraId="7BDADD0D"/>
    <w:p w14:paraId="1ACD160C"/>
    <w:p w14:paraId="7962AA57"/>
    <w:p w14:paraId="06FCBEE7"/>
    <w:p w14:paraId="13A4CB03"/>
    <w:p w14:paraId="395FF3BB"/>
    <w:p w14:paraId="5AC2D78B"/>
    <w:p w14:paraId="103F10F1"/>
    <w:p w14:paraId="78FE3F2C"/>
    <w:p w14:paraId="68666DE2"/>
    <w:p w14:paraId="78767335"/>
    <w:p w14:paraId="232E1155"/>
    <w:p w14:paraId="715743C4"/>
    <w:p w14:paraId="3DBD0D5B"/>
    <w:p w14:paraId="247C7FBC"/>
    <w:p w14:paraId="3A9850D4"/>
    <w:p w14:paraId="1E2722C4"/>
    <w:p w14:paraId="2AA3C285"/>
    <w:p w14:paraId="61AC884E">
      <w:pPr>
        <w:pStyle w:val="2"/>
        <w:jc w:val="left"/>
        <w:rPr>
          <w:rFonts w:asciiTheme="majorEastAsia" w:hAnsiTheme="majorEastAsia" w:eastAsiaTheme="majorEastAsia"/>
        </w:rPr>
      </w:pPr>
      <w:bookmarkStart w:id="0" w:name="_Toc6357"/>
      <w:r>
        <w:rPr>
          <w:rFonts w:asciiTheme="majorEastAsia" w:hAnsiTheme="majorEastAsia" w:eastAsiaTheme="majorEastAsia"/>
        </w:rPr>
        <w:t>第</w:t>
      </w:r>
      <w:r>
        <w:rPr>
          <w:rFonts w:hint="eastAsia" w:asciiTheme="majorEastAsia" w:hAnsiTheme="majorEastAsia" w:eastAsiaTheme="majorEastAsia"/>
        </w:rPr>
        <w:t xml:space="preserve">1章 </w:t>
      </w:r>
      <w:r>
        <w:rPr>
          <w:rFonts w:asciiTheme="majorEastAsia" w:hAnsiTheme="majorEastAsia" w:eastAsiaTheme="majorEastAsia"/>
        </w:rPr>
        <w:t>产品概述</w:t>
      </w:r>
      <w:bookmarkEnd w:id="0"/>
    </w:p>
    <w:p w14:paraId="6C83550E">
      <w:pPr>
        <w:pStyle w:val="6"/>
        <w:ind w:firstLine="480" w:firstLineChars="200"/>
        <w:rPr>
          <w:rFonts w:cs="宋体" w:asciiTheme="minorEastAsia" w:hAnsiTheme="minorEastAsia" w:eastAsiaTheme="minorEastAsia"/>
          <w:kern w:val="0"/>
          <w:sz w:val="24"/>
          <w:szCs w:val="24"/>
          <w:lang w:val="zh-CN" w:eastAsia="zh-CN" w:bidi="zh-CN"/>
        </w:rPr>
      </w:pPr>
      <w:bookmarkStart w:id="1" w:name="_Toc22479"/>
      <w:r>
        <w:rPr>
          <w:rFonts w:hint="eastAsia" w:cs="宋体" w:asciiTheme="minorEastAsia" w:hAnsiTheme="minorEastAsia" w:eastAsiaTheme="minorEastAsia"/>
          <w:kern w:val="0"/>
          <w:sz w:val="24"/>
          <w:szCs w:val="24"/>
          <w:lang w:val="zh-CN" w:eastAsia="zh-CN" w:bidi="zh-CN"/>
        </w:rPr>
        <w:t>多模态</w:t>
      </w:r>
      <w:r>
        <w:rPr>
          <w:rFonts w:hint="eastAsia" w:cs="宋体" w:asciiTheme="minorEastAsia" w:hAnsiTheme="minorEastAsia" w:eastAsiaTheme="minorEastAsia"/>
          <w:kern w:val="0"/>
          <w:sz w:val="24"/>
          <w:szCs w:val="24"/>
          <w:lang w:val="en-US" w:eastAsia="zh-CN" w:bidi="zh-CN"/>
        </w:rPr>
        <w:t>人脸</w:t>
      </w:r>
      <w:r>
        <w:rPr>
          <w:rFonts w:hint="eastAsia" w:cs="宋体" w:asciiTheme="minorEastAsia" w:hAnsiTheme="minorEastAsia" w:eastAsiaTheme="minorEastAsia"/>
          <w:kern w:val="0"/>
          <w:sz w:val="24"/>
          <w:szCs w:val="24"/>
          <w:lang w:val="zh-CN" w:eastAsia="zh-CN" w:bidi="zh-CN"/>
        </w:rPr>
        <w:t>门禁机，专为广告门打造，集成人脸、掌静脉、指纹、二维码等多种识别方式，支持手机远程开门、室内机/SIP/微信对讲，配备IP65防水金属外壳。支持CS/BS云管理、微信小程序管理，可存储3000人信息，集门禁、考勤、广告展示于一体，适用于社区、商业楼宇等场景，兼顾安全与商业价值。</w:t>
      </w:r>
    </w:p>
    <w:p w14:paraId="6839D46E">
      <w:pPr>
        <w:pStyle w:val="3"/>
        <w:numPr>
          <w:ilvl w:val="1"/>
          <w:numId w:val="1"/>
        </w:numPr>
        <w:rPr>
          <w:rFonts w:asciiTheme="majorEastAsia" w:hAnsiTheme="majorEastAsia"/>
          <w:sz w:val="36"/>
          <w:szCs w:val="36"/>
        </w:rPr>
      </w:pPr>
      <w:r>
        <w:rPr>
          <w:rFonts w:asciiTheme="majorEastAsia" w:hAnsiTheme="majorEastAsia"/>
          <w:sz w:val="36"/>
          <w:szCs w:val="36"/>
        </w:rPr>
        <w:t>产品简介</w:t>
      </w:r>
      <w:bookmarkEnd w:id="1"/>
    </w:p>
    <w:p w14:paraId="0477DCB5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支持联网管理，也支持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脱机</w:t>
      </w:r>
      <w:r>
        <w:rPr>
          <w:rFonts w:asciiTheme="minorEastAsia" w:hAnsiTheme="minorEastAsia" w:eastAsiaTheme="minorEastAsia"/>
          <w:sz w:val="24"/>
          <w:szCs w:val="24"/>
        </w:rPr>
        <w:t>独立工作。</w:t>
      </w:r>
    </w:p>
    <w:p w14:paraId="508BDB38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支持双频读卡、人脸、二维码、掌静脉、指纹等多种开门方式。</w:t>
      </w:r>
    </w:p>
    <w:p w14:paraId="7BDC5DA3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采用多核ARM处理器，集合海量存储器。</w:t>
      </w:r>
    </w:p>
    <w:p w14:paraId="6593BC1D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宽动态强光抑制技术，</w:t>
      </w:r>
      <w:r>
        <w:rPr>
          <w:rFonts w:hint="eastAsia" w:asciiTheme="minorEastAsia" w:hAnsiTheme="minorEastAsia" w:eastAsiaTheme="minorEastAsia"/>
          <w:sz w:val="24"/>
          <w:szCs w:val="24"/>
        </w:rPr>
        <w:t>可室外使用</w:t>
      </w:r>
      <w:r>
        <w:rPr>
          <w:rFonts w:asciiTheme="minorEastAsia" w:hAnsiTheme="minorEastAsia" w:eastAsiaTheme="minorEastAsia"/>
          <w:sz w:val="24"/>
          <w:szCs w:val="24"/>
        </w:rPr>
        <w:t>。</w:t>
      </w:r>
    </w:p>
    <w:p w14:paraId="4A82DDF8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200万高清双目摄像头，识别速度快，准确率高，支持活体检测。</w:t>
      </w:r>
    </w:p>
    <w:p w14:paraId="0AC15F10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40" w:hanging="240" w:hangingChars="10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容量可达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3000人、人脸、二维码卡，密码；1500掌静脉；100指纹；1000照片记录、20万记录</w:t>
      </w:r>
      <w:r>
        <w:rPr>
          <w:rFonts w:hint="eastAsia" w:asciiTheme="minorEastAsia" w:hAnsiTheme="minorEastAsia" w:eastAsiaTheme="minorEastAsia"/>
          <w:sz w:val="24"/>
          <w:szCs w:val="24"/>
        </w:rPr>
        <w:t>。</w:t>
      </w:r>
    </w:p>
    <w:p w14:paraId="3BF52956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支持TCP/IP联网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选配</w:t>
      </w:r>
      <w:r>
        <w:rPr>
          <w:rFonts w:hint="eastAsia" w:asciiTheme="minorEastAsia" w:hAnsiTheme="minorEastAsia" w:eastAsiaTheme="minorEastAsia"/>
          <w:sz w:val="24"/>
          <w:szCs w:val="24"/>
        </w:rPr>
        <w:t>WIFI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4G通信）</w:t>
      </w:r>
      <w:r>
        <w:rPr>
          <w:rFonts w:asciiTheme="minorEastAsia" w:hAnsiTheme="minorEastAsia" w:eastAsiaTheme="minorEastAsia"/>
          <w:sz w:val="24"/>
          <w:szCs w:val="24"/>
        </w:rPr>
        <w:t>。</w:t>
      </w:r>
    </w:p>
    <w:p w14:paraId="18E810F7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支持1组开门继电器、1组门磁、1组报警输出。</w:t>
      </w:r>
    </w:p>
    <w:p w14:paraId="07285FCF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40" w:hanging="240" w:hangingChars="100"/>
        <w:jc w:val="both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支持局域网，云系统，手机端软件管理。</w:t>
      </w:r>
    </w:p>
    <w:p w14:paraId="09EB6218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40" w:hanging="240" w:hangingChars="100"/>
        <w:jc w:val="both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设备支持</w:t>
      </w:r>
      <w:r>
        <w:rPr>
          <w:rFonts w:hint="eastAsia"/>
          <w:lang w:val="en-US" w:eastAsia="zh-CN"/>
        </w:rPr>
        <w:t>多</w:t>
      </w:r>
      <w:r>
        <w:rPr>
          <w:rFonts w:hint="eastAsia" w:asciiTheme="minorEastAsia" w:hAnsiTheme="minorEastAsia" w:eastAsiaTheme="minorEastAsia"/>
          <w:sz w:val="24"/>
          <w:szCs w:val="24"/>
        </w:rPr>
        <w:t>个国家语言，支持OEM/ODM，包含中文简体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/</w:t>
      </w:r>
      <w:r>
        <w:rPr>
          <w:rFonts w:hint="eastAsia" w:asciiTheme="minorEastAsia" w:hAnsiTheme="minorEastAsia" w:eastAsiaTheme="minorEastAsia"/>
          <w:sz w:val="24"/>
          <w:szCs w:val="24"/>
        </w:rPr>
        <w:t>繁体、英文、葡萄牙语、西班牙语、俄语、法语、日语、韩语、泰语和阿拉伯语等。</w:t>
      </w:r>
    </w:p>
    <w:p w14:paraId="2DE077D6">
      <w:pPr>
        <w:pStyle w:val="28"/>
        <w:numPr>
          <w:ilvl w:val="0"/>
          <w:numId w:val="0"/>
        </w:numPr>
        <w:spacing w:line="276" w:lineRule="auto"/>
        <w:ind w:leftChars="0"/>
        <w:rPr>
          <w:sz w:val="24"/>
          <w:szCs w:val="24"/>
        </w:rPr>
      </w:pPr>
    </w:p>
    <w:p w14:paraId="3C7B7123">
      <w:pPr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以下为产品型号：</w:t>
      </w:r>
    </w:p>
    <w:p w14:paraId="06FE339F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510665" cy="2969260"/>
            <wp:effectExtent l="0" t="0" r="13335" b="2540"/>
            <wp:docPr id="6" name="图片 6" descr="8335_产品尺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8335_产品尺寸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10665" cy="296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</w:p>
    <w:p w14:paraId="64FD4207">
      <w:pPr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A款</w:t>
      </w:r>
    </w:p>
    <w:p w14:paraId="1533823A">
      <w:pPr>
        <w:pStyle w:val="3"/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/>
          <w:sz w:val="36"/>
          <w:szCs w:val="36"/>
        </w:rPr>
      </w:pPr>
      <w:bookmarkStart w:id="2" w:name="_Toc20714"/>
      <w:r>
        <w:rPr>
          <w:rFonts w:hint="eastAsia" w:asciiTheme="majorEastAsia" w:hAnsiTheme="majorEastAsia"/>
          <w:sz w:val="36"/>
          <w:szCs w:val="36"/>
        </w:rPr>
        <w:t>技术参数</w:t>
      </w:r>
      <w:bookmarkEnd w:id="2"/>
    </w:p>
    <w:tbl>
      <w:tblPr>
        <w:tblStyle w:val="30"/>
        <w:tblW w:w="9588" w:type="dxa"/>
        <w:jc w:val="center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184"/>
        <w:gridCol w:w="7404"/>
      </w:tblGrid>
      <w:tr w14:paraId="276E243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  <mc:AlternateContent>
              <mc:Choice Requires="wpsCustomData">
                <wpsCustomData:diagonals>
                  <wpsCustomData:diagonal from="10000" to="30000">
                    <wpsCustomData:border w:val="single" w:color="000000" w:sz="8" w:space="0"/>
                  </wpsCustomData:diagonal>
                </wpsCustomData:diagonals>
              </mc:Choice>
            </mc:AlternateContent>
          </w:tcPr>
          <w:p w14:paraId="6B0011B6">
            <w:pPr>
              <w:autoSpaceDE w:val="0"/>
              <w:autoSpaceDN w:val="0"/>
              <w:jc w:val="left"/>
              <w:rPr>
                <w:rFonts w:hint="default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  <w:t xml:space="preserve">                                                                                                                   名称</w:t>
            </w:r>
          </w:p>
          <w:p w14:paraId="5A2225B7">
            <w:pPr>
              <w:autoSpaceDE w:val="0"/>
              <w:autoSpaceDN w:val="0"/>
              <w:jc w:val="center"/>
              <mc:AlternateContent>
                <mc:Choice Requires="wpsCustomData">
                  <wpsCustomData:diagonalParaType/>
                </mc:Choice>
              </mc:AlternateContent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</w:pPr>
          </w:p>
          <w:p w14:paraId="19B4497D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型号</w:t>
            </w:r>
          </w:p>
          <w:p w14:paraId="7E9CB3D5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</w:pPr>
          </w:p>
        </w:tc>
        <w:tc>
          <w:tcPr>
            <w:tcW w:w="7404" w:type="dxa"/>
            <w:vAlign w:val="center"/>
          </w:tcPr>
          <w:p w14:paraId="775394F6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  <w:t>A</w:t>
            </w: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款</w:t>
            </w:r>
          </w:p>
        </w:tc>
      </w:tr>
      <w:tr w14:paraId="3E6D46C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7DA06FA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材质</w:t>
            </w:r>
          </w:p>
        </w:tc>
        <w:tc>
          <w:tcPr>
            <w:tcW w:w="7404" w:type="dxa"/>
            <w:vAlign w:val="center"/>
          </w:tcPr>
          <w:p w14:paraId="06B7322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val="en-US" w:eastAsia="zh-CN"/>
              </w:rPr>
              <w:t>ABS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eastAsia="zh-CN"/>
              </w:rPr>
              <w:t>机身+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val="en-US" w:eastAsia="zh-CN"/>
              </w:rPr>
              <w:t>亚克力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eastAsia="zh-CN"/>
              </w:rPr>
              <w:t>面板</w:t>
            </w:r>
          </w:p>
        </w:tc>
      </w:tr>
      <w:tr w14:paraId="2B9F608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D65326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重量</w:t>
            </w:r>
          </w:p>
        </w:tc>
        <w:tc>
          <w:tcPr>
            <w:tcW w:w="7404" w:type="dxa"/>
            <w:vAlign w:val="center"/>
          </w:tcPr>
          <w:p w14:paraId="29C6BAE4">
            <w:pPr>
              <w:autoSpaceDE w:val="0"/>
              <w:autoSpaceDN w:val="0"/>
              <w:jc w:val="center"/>
              <w:rPr>
                <w:rFonts w:hint="default" w:asciiTheme="majorEastAsia" w:hAnsiTheme="majorEastAsia" w:eastAsiaTheme="majorEastAsia" w:cstheme="majorEastAsia"/>
                <w:sz w:val="24"/>
                <w:highlight w:val="none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val="en-US" w:eastAsia="zh-CN"/>
              </w:rPr>
              <w:t>0.4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eastAsia="zh-CN"/>
              </w:rPr>
              <w:t>KG</w:t>
            </w:r>
          </w:p>
        </w:tc>
      </w:tr>
      <w:tr w14:paraId="31AD3FB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BEDD6E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尺寸大小</w:t>
            </w:r>
          </w:p>
        </w:tc>
        <w:tc>
          <w:tcPr>
            <w:tcW w:w="7404" w:type="dxa"/>
            <w:vAlign w:val="center"/>
          </w:tcPr>
          <w:p w14:paraId="26B7065C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val="en-US" w:eastAsia="zh-CN"/>
              </w:rPr>
              <w:t>150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eastAsia="en-US"/>
              </w:rPr>
              <w:t>×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val="en-US" w:eastAsia="zh-CN"/>
              </w:rPr>
              <w:t>76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eastAsia="en-US"/>
              </w:rPr>
              <w:t>×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val="en-US" w:eastAsia="zh-CN"/>
              </w:rPr>
              <w:t>25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eastAsia="en-US"/>
              </w:rPr>
              <w:t>mm</w:t>
            </w:r>
          </w:p>
        </w:tc>
      </w:tr>
      <w:tr w14:paraId="2DAACAD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181F684A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显示屏</w:t>
            </w:r>
          </w:p>
        </w:tc>
        <w:tc>
          <w:tcPr>
            <w:tcW w:w="7404" w:type="dxa"/>
            <w:vAlign w:val="center"/>
          </w:tcPr>
          <w:p w14:paraId="53C317D9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3.5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lang w:eastAsia="zh-CN"/>
              </w:rPr>
              <w:t>英寸</w:t>
            </w:r>
          </w:p>
        </w:tc>
      </w:tr>
      <w:tr w14:paraId="004A45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35CE7B2B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摄像头</w:t>
            </w:r>
          </w:p>
        </w:tc>
        <w:tc>
          <w:tcPr>
            <w:tcW w:w="7404" w:type="dxa"/>
            <w:vAlign w:val="center"/>
          </w:tcPr>
          <w:p w14:paraId="67D5BCF3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宽动态双目200万高清摄像头</w:t>
            </w:r>
          </w:p>
        </w:tc>
      </w:tr>
      <w:tr w14:paraId="79D23DE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A76A89D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工作电压</w:t>
            </w:r>
          </w:p>
        </w:tc>
        <w:tc>
          <w:tcPr>
            <w:tcW w:w="7404" w:type="dxa"/>
            <w:vAlign w:val="center"/>
          </w:tcPr>
          <w:p w14:paraId="13E77FD4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DC12V（9-14V）</w:t>
            </w:r>
          </w:p>
        </w:tc>
      </w:tr>
      <w:tr w14:paraId="5AFCE9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A4C58A5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工作电流</w:t>
            </w:r>
          </w:p>
        </w:tc>
        <w:tc>
          <w:tcPr>
            <w:tcW w:w="7404" w:type="dxa"/>
            <w:vAlign w:val="center"/>
          </w:tcPr>
          <w:p w14:paraId="6BAEABBE">
            <w:pPr>
              <w:pStyle w:val="31"/>
              <w:spacing w:before="49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500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mA</w:t>
            </w:r>
          </w:p>
        </w:tc>
      </w:tr>
      <w:tr w14:paraId="4240542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BF97F05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工作环境</w:t>
            </w:r>
          </w:p>
        </w:tc>
        <w:tc>
          <w:tcPr>
            <w:tcW w:w="7404" w:type="dxa"/>
            <w:vAlign w:val="center"/>
          </w:tcPr>
          <w:p w14:paraId="340CC04E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lang w:eastAsia="zh-CN"/>
              </w:rPr>
              <w:t>温度：-10到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lang w:val="en-US" w:eastAsia="zh-CN"/>
              </w:rPr>
              <w:t>65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lang w:eastAsia="zh-CN"/>
              </w:rPr>
              <w:t>℃；湿度：10-90%，无冷凝</w:t>
            </w:r>
          </w:p>
        </w:tc>
      </w:tr>
      <w:tr w14:paraId="40549DD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3BA5373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WIFI</w:t>
            </w:r>
          </w:p>
        </w:tc>
        <w:tc>
          <w:tcPr>
            <w:tcW w:w="7404" w:type="dxa"/>
            <w:vAlign w:val="center"/>
          </w:tcPr>
          <w:p w14:paraId="1734E273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可定制</w:t>
            </w:r>
          </w:p>
        </w:tc>
      </w:tr>
      <w:tr w14:paraId="0A0C651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7F6F52F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USB</w:t>
            </w:r>
          </w:p>
        </w:tc>
        <w:tc>
          <w:tcPr>
            <w:tcW w:w="7404" w:type="dxa"/>
            <w:vAlign w:val="center"/>
          </w:tcPr>
          <w:p w14:paraId="70DCFF3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支持</w:t>
            </w:r>
          </w:p>
        </w:tc>
      </w:tr>
      <w:tr w14:paraId="1C9B33C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BC0A069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存储容量</w:t>
            </w:r>
          </w:p>
        </w:tc>
        <w:tc>
          <w:tcPr>
            <w:tcW w:w="7404" w:type="dxa"/>
            <w:vAlign w:val="center"/>
          </w:tcPr>
          <w:p w14:paraId="04406EF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eastAsia="en-US"/>
              </w:rPr>
              <w:t>内存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val="en-US" w:eastAsia="zh-CN"/>
              </w:rPr>
              <w:t>128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eastAsia="en-US"/>
              </w:rPr>
              <w:t>M DDR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val="en-US" w:eastAsia="zh-CN"/>
              </w:rPr>
              <w:t>2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eastAsia="en-US"/>
              </w:rPr>
              <w:t>、存储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val="en-US" w:eastAsia="zh-CN"/>
              </w:rPr>
              <w:t>2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eastAsia="en-US"/>
              </w:rPr>
              <w:t>GB EMMC</w:t>
            </w:r>
          </w:p>
        </w:tc>
      </w:tr>
      <w:tr w14:paraId="0CEFF3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3DB68194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运行系统</w:t>
            </w:r>
          </w:p>
        </w:tc>
        <w:tc>
          <w:tcPr>
            <w:tcW w:w="7404" w:type="dxa"/>
            <w:vAlign w:val="center"/>
          </w:tcPr>
          <w:p w14:paraId="72A33997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LINUX系统</w:t>
            </w:r>
          </w:p>
        </w:tc>
      </w:tr>
      <w:tr w14:paraId="0749DF7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64FD17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管理方式</w:t>
            </w:r>
          </w:p>
        </w:tc>
        <w:tc>
          <w:tcPr>
            <w:tcW w:w="7404" w:type="dxa"/>
            <w:vAlign w:val="center"/>
          </w:tcPr>
          <w:p w14:paraId="2F297D1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触控管理、CS系统管理、BS云系统管理（手机管理、微信管理）</w:t>
            </w:r>
          </w:p>
        </w:tc>
      </w:tr>
      <w:tr w14:paraId="2CDDA47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1B72B0B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比对方式</w:t>
            </w:r>
          </w:p>
        </w:tc>
        <w:tc>
          <w:tcPr>
            <w:tcW w:w="7404" w:type="dxa"/>
            <w:vAlign w:val="center"/>
          </w:tcPr>
          <w:p w14:paraId="6AF1C2CB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1：N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/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1：1</w:t>
            </w:r>
          </w:p>
        </w:tc>
      </w:tr>
      <w:tr w14:paraId="401B672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2BEB6BE5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auto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auto"/>
                <w:sz w:val="24"/>
                <w:szCs w:val="24"/>
                <w:lang w:eastAsia="en-US"/>
              </w:rPr>
              <w:t>电梯扩展</w:t>
            </w:r>
          </w:p>
        </w:tc>
        <w:tc>
          <w:tcPr>
            <w:tcW w:w="7404" w:type="dxa"/>
            <w:vAlign w:val="center"/>
          </w:tcPr>
          <w:p w14:paraId="1DC716F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szCs w:val="24"/>
                <w:lang w:eastAsia="zh-CN"/>
              </w:rPr>
              <w:t>支持电梯/柜锁控制板扩展接口</w:t>
            </w:r>
          </w:p>
        </w:tc>
      </w:tr>
      <w:tr w14:paraId="66959F6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43546CC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固件升级</w:t>
            </w:r>
          </w:p>
        </w:tc>
        <w:tc>
          <w:tcPr>
            <w:tcW w:w="7404" w:type="dxa"/>
            <w:vAlign w:val="center"/>
          </w:tcPr>
          <w:p w14:paraId="3D08FC76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支持OTA升级，或U盘固件升级</w:t>
            </w:r>
          </w:p>
        </w:tc>
      </w:tr>
      <w:tr w14:paraId="28A4A1F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09E0B2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算法支持</w:t>
            </w:r>
          </w:p>
        </w:tc>
        <w:tc>
          <w:tcPr>
            <w:tcW w:w="7404" w:type="dxa"/>
            <w:vAlign w:val="center"/>
          </w:tcPr>
          <w:p w14:paraId="3C2F1BBC">
            <w:pPr>
              <w:autoSpaceDE w:val="0"/>
              <w:autoSpaceDN w:val="0"/>
              <w:jc w:val="center"/>
              <w:rPr>
                <w:rFonts w:hint="default" w:asciiTheme="majorEastAsia" w:hAnsiTheme="majorEastAsia" w:eastAsiaTheme="minorEastAsia" w:cstheme="maj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指纹识别、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人脸识别、二维码识别</w:t>
            </w:r>
            <w:r>
              <w:rPr>
                <w:rFonts w:hint="eastAsia"/>
                <w:lang w:eastAsia="zh-CN"/>
              </w:rPr>
              <w:t>、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掌静脉识别</w:t>
            </w:r>
          </w:p>
        </w:tc>
      </w:tr>
      <w:tr w14:paraId="66E81B3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3B2D2DD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识别速度</w:t>
            </w:r>
          </w:p>
        </w:tc>
        <w:tc>
          <w:tcPr>
            <w:tcW w:w="7404" w:type="dxa"/>
            <w:vAlign w:val="center"/>
          </w:tcPr>
          <w:p w14:paraId="28DEC17A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/>
                <w:lang w:val="en-US" w:eastAsia="zh-CN"/>
              </w:rPr>
              <w:t xml:space="preserve">≤ 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0.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3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S</w:t>
            </w:r>
          </w:p>
        </w:tc>
      </w:tr>
      <w:tr w14:paraId="7113203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68B104B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通讯方式</w:t>
            </w:r>
          </w:p>
        </w:tc>
        <w:tc>
          <w:tcPr>
            <w:tcW w:w="7404" w:type="dxa"/>
            <w:vAlign w:val="center"/>
          </w:tcPr>
          <w:p w14:paraId="5E64DAD0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TCP/IP</w:t>
            </w:r>
          </w:p>
        </w:tc>
      </w:tr>
      <w:tr w14:paraId="5CF21E4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9B902F3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门禁接口协议</w:t>
            </w:r>
          </w:p>
        </w:tc>
        <w:tc>
          <w:tcPr>
            <w:tcW w:w="7404" w:type="dxa"/>
            <w:vAlign w:val="center"/>
          </w:tcPr>
          <w:p w14:paraId="1DCAB637">
            <w:pPr>
              <w:autoSpaceDE w:val="0"/>
              <w:autoSpaceDN w:val="0"/>
              <w:jc w:val="center"/>
              <w:rPr>
                <w:rFonts w:hint="default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Wiegand26/34</w:t>
            </w:r>
          </w:p>
        </w:tc>
      </w:tr>
      <w:tr w14:paraId="19F8D0F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B62D72E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其它接口</w:t>
            </w:r>
          </w:p>
        </w:tc>
        <w:tc>
          <w:tcPr>
            <w:tcW w:w="7404" w:type="dxa"/>
            <w:vAlign w:val="center"/>
          </w:tcPr>
          <w:p w14:paraId="70CB5661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/>
                <w:sz w:val="24"/>
                <w:szCs w:val="24"/>
              </w:rPr>
              <w:t>出门开关×1、门锁控制×1、 WG输出×1、 USB×1、TCP/IP×1</w:t>
            </w:r>
          </w:p>
        </w:tc>
      </w:tr>
      <w:tr w14:paraId="568D23C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19D20E94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登记方式</w:t>
            </w:r>
          </w:p>
        </w:tc>
        <w:tc>
          <w:tcPr>
            <w:tcW w:w="7404" w:type="dxa"/>
            <w:vAlign w:val="center"/>
          </w:tcPr>
          <w:p w14:paraId="7EA229D4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指纹、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人脸、密码、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二维码、掌静脉、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IC卡（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可选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双频卡）</w:t>
            </w:r>
          </w:p>
        </w:tc>
      </w:tr>
    </w:tbl>
    <w:p w14:paraId="39C6B74E">
      <w:pPr>
        <w:pStyle w:val="2"/>
        <w:jc w:val="left"/>
        <w:rPr>
          <w:rFonts w:asciiTheme="majorEastAsia" w:hAnsiTheme="majorEastAsia" w:eastAsiaTheme="majorEastAsia"/>
        </w:rPr>
      </w:pPr>
      <w:bookmarkStart w:id="3" w:name="_Toc11440"/>
      <w:r>
        <w:rPr>
          <w:rFonts w:asciiTheme="majorEastAsia" w:hAnsiTheme="majorEastAsia" w:eastAsiaTheme="majorEastAsia"/>
        </w:rPr>
        <w:t>第</w:t>
      </w:r>
      <w:r>
        <w:rPr>
          <w:rFonts w:hint="eastAsia" w:asciiTheme="majorEastAsia" w:hAnsiTheme="majorEastAsia" w:eastAsiaTheme="majorEastAsia"/>
        </w:rPr>
        <w:t xml:space="preserve">2章 </w:t>
      </w:r>
      <w:r>
        <w:rPr>
          <w:rFonts w:asciiTheme="majorEastAsia" w:hAnsiTheme="majorEastAsia" w:eastAsiaTheme="majorEastAsia"/>
        </w:rPr>
        <w:t>外观介绍</w:t>
      </w:r>
      <w:bookmarkEnd w:id="3"/>
    </w:p>
    <w:p w14:paraId="5240E273">
      <w:pPr>
        <w:pStyle w:val="3"/>
        <w:rPr>
          <w:rFonts w:asciiTheme="majorEastAsia" w:hAnsiTheme="majorEastAsia"/>
          <w:sz w:val="36"/>
          <w:szCs w:val="36"/>
        </w:rPr>
      </w:pPr>
      <w:r>
        <w:rPr>
          <w:rFonts w:hint="eastAsia"/>
        </w:rPr>
        <w:t xml:space="preserve"> </w:t>
      </w:r>
      <w:bookmarkStart w:id="4" w:name="_Toc18571"/>
      <w:r>
        <w:rPr>
          <w:rFonts w:asciiTheme="majorEastAsia" w:hAnsiTheme="majorEastAsia"/>
          <w:sz w:val="36"/>
          <w:szCs w:val="36"/>
        </w:rPr>
        <w:t>2.1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asciiTheme="majorEastAsia" w:hAnsiTheme="majorEastAsia"/>
          <w:sz w:val="36"/>
          <w:szCs w:val="36"/>
        </w:rPr>
        <w:t>外观示意图</w:t>
      </w:r>
      <w:bookmarkEnd w:id="4"/>
    </w:p>
    <w:p w14:paraId="1AE8589E">
      <w:pPr>
        <w:jc w:val="center"/>
        <w:rPr>
          <w:rFonts w:hint="eastAsia" w:asciiTheme="minorEastAsia" w:hAnsiTheme="minorEastAsia" w:eastAsia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drawing>
          <wp:inline distT="0" distB="0" distL="114300" distR="114300">
            <wp:extent cx="4342130" cy="4050030"/>
            <wp:effectExtent l="0" t="0" r="1270" b="7620"/>
            <wp:docPr id="11" name="图片 11" descr="8335-外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8335-外观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42130" cy="405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020F8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A款</w:t>
      </w:r>
      <w:r>
        <w:rPr>
          <w:rFonts w:hint="eastAsia" w:asciiTheme="minorEastAsia" w:hAnsiTheme="minorEastAsia"/>
          <w:b/>
          <w:bCs/>
          <w:szCs w:val="21"/>
        </w:rPr>
        <w:t>外观图示意图</w:t>
      </w:r>
    </w:p>
    <w:p w14:paraId="18103782">
      <w:pPr>
        <w:rPr>
          <w:sz w:val="24"/>
          <w:szCs w:val="24"/>
        </w:rPr>
      </w:pPr>
    </w:p>
    <w:p w14:paraId="70AE60FF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智能照明灯</w:t>
      </w:r>
    </w:p>
    <w:p w14:paraId="5850216A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红外</w:t>
      </w:r>
      <w:r>
        <w:rPr>
          <w:sz w:val="24"/>
          <w:szCs w:val="24"/>
        </w:rPr>
        <w:t>补光灯</w:t>
      </w:r>
    </w:p>
    <w:p w14:paraId="42AC2774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咪口</w:t>
      </w:r>
    </w:p>
    <w:p w14:paraId="7873B198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摄像头</w:t>
      </w:r>
    </w:p>
    <w:p w14:paraId="7303494F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触摸液晶屏</w:t>
      </w:r>
    </w:p>
    <w:p w14:paraId="530367A6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刷卡区域</w:t>
      </w:r>
    </w:p>
    <w:p w14:paraId="0248BD62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指纹采集器</w:t>
      </w:r>
    </w:p>
    <w:p w14:paraId="3DFE8869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USB口</w:t>
      </w:r>
    </w:p>
    <w:p w14:paraId="280B96D4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重启键</w:t>
      </w:r>
    </w:p>
    <w:p w14:paraId="6D97D378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SIM卡槽</w:t>
      </w:r>
    </w:p>
    <w:p w14:paraId="37FD101B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接线端子</w:t>
      </w:r>
    </w:p>
    <w:p w14:paraId="130DBC1E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扬声器</w:t>
      </w:r>
    </w:p>
    <w:p w14:paraId="538C8BD7">
      <w:pPr>
        <w:pStyle w:val="2"/>
        <w:jc w:val="both"/>
        <w:rPr>
          <w:rFonts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  <w:bookmarkStart w:id="5" w:name="_Toc6693"/>
      <w:bookmarkStart w:id="6" w:name="_Toc31353"/>
      <w:r>
        <w:rPr>
          <w:rFonts w:asciiTheme="majorEastAsia" w:hAnsiTheme="majorEastAsia" w:eastAsiaTheme="majorEastAsia"/>
        </w:rPr>
        <w:t>第</w:t>
      </w:r>
      <w:r>
        <w:rPr>
          <w:rFonts w:hint="eastAsia" w:asciiTheme="majorEastAsia" w:hAnsiTheme="majorEastAsia" w:eastAsiaTheme="majorEastAsia"/>
        </w:rPr>
        <w:t xml:space="preserve">3章 </w:t>
      </w:r>
      <w:r>
        <w:rPr>
          <w:rFonts w:asciiTheme="majorEastAsia" w:hAnsiTheme="majorEastAsia" w:eastAsiaTheme="majorEastAsia"/>
        </w:rPr>
        <w:t>安装说明</w:t>
      </w:r>
      <w:bookmarkEnd w:id="5"/>
      <w:bookmarkEnd w:id="6"/>
    </w:p>
    <w:p w14:paraId="4AB02DE1">
      <w:pPr>
        <w:pStyle w:val="3"/>
        <w:rPr>
          <w:rFonts w:hint="eastAsia" w:asciiTheme="majorEastAsia" w:hAnsiTheme="majorEastAsia"/>
          <w:sz w:val="36"/>
          <w:szCs w:val="36"/>
        </w:rPr>
      </w:pPr>
      <w:bookmarkStart w:id="7" w:name="_Toc24011"/>
      <w:r>
        <w:rPr>
          <w:rFonts w:hint="eastAsia" w:asciiTheme="majorEastAsia" w:hAnsiTheme="majorEastAsia"/>
          <w:sz w:val="36"/>
          <w:szCs w:val="36"/>
        </w:rPr>
        <w:t xml:space="preserve">3.1 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墙壁</w:t>
      </w:r>
      <w:r>
        <w:rPr>
          <w:rFonts w:hint="eastAsia" w:asciiTheme="majorEastAsia" w:hAnsiTheme="majorEastAsia"/>
          <w:sz w:val="36"/>
          <w:szCs w:val="36"/>
        </w:rPr>
        <w:t>安装</w:t>
      </w:r>
      <w:bookmarkEnd w:id="7"/>
    </w:p>
    <w:p w14:paraId="2620F973">
      <w:pPr>
        <w:rPr>
          <w:rFonts w:hint="eastAsia" w:eastAsiaTheme="minorEastAsia"/>
          <w:lang w:eastAsia="zh-CN"/>
        </w:rPr>
      </w:pPr>
      <w:r>
        <w:rPr>
          <w:sz w:val="24"/>
        </w:rPr>
        <w:drawing>
          <wp:inline distT="0" distB="0" distL="114300" distR="114300">
            <wp:extent cx="6142990" cy="2994025"/>
            <wp:effectExtent l="0" t="0" r="10160" b="15875"/>
            <wp:docPr id="12" name="图片 12" descr="8335-挂墙安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8335-挂墙安装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42990" cy="299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26B87">
      <w:pPr>
        <w:rPr>
          <w:rFonts w:hint="eastAsia" w:eastAsiaTheme="minorEastAsia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2557145</wp:posOffset>
                </wp:positionH>
                <wp:positionV relativeFrom="paragraph">
                  <wp:posOffset>125095</wp:posOffset>
                </wp:positionV>
                <wp:extent cx="971550" cy="280670"/>
                <wp:effectExtent l="0" t="0" r="0" b="0"/>
                <wp:wrapNone/>
                <wp:docPr id="120" name="文本框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1550" cy="280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F5062E">
                            <w:pPr>
                              <w:jc w:val="center"/>
                              <w:rPr>
                                <w:rFonts w:hint="default" w:eastAsiaTheme="minor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A款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1.35pt;margin-top:9.85pt;height:22.1pt;width:76.5pt;z-index:251663360;mso-width-relative:page;mso-height-relative:page;" filled="f" stroked="f" coordsize="21600,21600" o:gfxdata="UEsDBAoAAAAAAIdO4kAAAAAAAAAAAAAAAAAEAAAAZHJzL1BLAwQUAAAACACHTuJAAbz66toAAAAJ&#10;AQAADwAAAGRycy9kb3ducmV2LnhtbE2PzU7DMBCE70i8g7VI3KjdQEqbxqlQpAoJwaGlF26beJtE&#10;je0Quz/w9CwnOO2uZjT7Tb662F6caAyddxqmEwWCXO1N5xoNu/f13RxEiOgM9t6Rhi8KsCqur3LM&#10;jD+7DZ22sREc4kKGGtoYh0zKULdkMUz8QI61vR8tRj7HRpoRzxxue5koNZMWO8cfWhyobKk+bI9W&#10;w0u5fsNNldj5d18+v+6fhs/dR6r17c1ULUFEusQ/M/ziMzoUzFT5ozNB9BoeVPLIVhYWPNmQpikv&#10;lYbZ/QJkkcv/DYofUEsDBBQAAAAIAIdO4kAgYGnFOgIAAGkEAAAOAAAAZHJzL2Uyb0RvYy54bWyt&#10;VM1uEzEQviPxDpbvdJPQ3yibKrQqQqpopYI4O15vdiXbY2ynu+UB4A04ceHOc+U5+OxN2lI49MDF&#10;Gc/MfjPfN+PMTnuj2a3yoSVb8vHeiDNlJVWtXZX844eLV8echShsJTRZVfI7Ffjp/OWLWeemakIN&#10;6Up5BhAbpp0reROjmxZFkI0yIuyRUxbBmrwREVe/KiovOqAbXUxGo8OiI185T1KFAO/5EORbRP8c&#10;QKrrVqpzkmujbBxQvdIiglJoWhf4PHdb10rGq7oOKjJdcjCN+UQR2Mt0FvOZmK68cE0rty2I57Tw&#10;hJMRrUXRe6hzEQVb+/YvKNNKT4HquCfJFAORrAhYjEdPtLlphFOZC6QO7l708P9g5fvba8/aCpsw&#10;gSZWGIx88/3b5sevzc+vLDkhUefCFJk3Drmxf0M90nf+AGdi3tfepF9wYogD7O5eYNVHJuE8ORof&#10;HCAiEZocjw6PMnrx8LHzIb5VZFgySu4xvyyruL0MEY0gdZeSalm6aLXOM9SWdSU/fA34PyL4Qlt8&#10;mCgMrSYr9st+y2tJ1R1oeRp2Izh50aL4pQjxWngsA/rFc4lXOGpNKEJbi7OG/Jd/+VM+ZoQoZx2W&#10;q+Th81p4xZl+ZzG9k/H+PmBjvuwfHCXp/ePI8nHErs0ZYX/HeJhOZjPlR70za0/mE17VIlVFSFiJ&#10;2iWPO/MsDiuPVynVYpGTsH9OxEt742SCHkRbrCPVbVY6yTRos1UPG5gHsH0tacUf33PWwz/E/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BvPrq2gAAAAkBAAAPAAAAAAAAAAEAIAAAACIAAABkcnMv&#10;ZG93bnJldi54bWxQSwECFAAUAAAACACHTuJAIGBpxToCAABpBAAADgAAAAAAAAABACAAAAAp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4F5062E">
                      <w:pPr>
                        <w:jc w:val="center"/>
                        <w:rPr>
                          <w:rFonts w:hint="default" w:eastAsiaTheme="minor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A款</w:t>
                      </w:r>
                    </w:p>
                  </w:txbxContent>
                </v:textbox>
              </v:shape>
            </w:pict>
          </mc:Fallback>
        </mc:AlternateContent>
      </w:r>
    </w:p>
    <w:p w14:paraId="07C63455">
      <w:pPr>
        <w:jc w:val="center"/>
        <w:rPr>
          <w:rFonts w:asciiTheme="minorEastAsia" w:hAnsiTheme="minorEastAsia"/>
          <w:b/>
          <w:bCs/>
          <w:szCs w:val="21"/>
        </w:rPr>
      </w:pPr>
    </w:p>
    <w:p w14:paraId="521DEC32">
      <w:pPr>
        <w:jc w:val="center"/>
        <w:rPr>
          <w:rFonts w:hint="eastAsia" w:asciiTheme="minorEastAsia" w:hAnsiTheme="minorEastAsia" w:eastAsiaTheme="minorEastAsia"/>
          <w:b/>
          <w:bCs/>
          <w:szCs w:val="21"/>
          <w:lang w:eastAsia="zh-CN"/>
        </w:rPr>
      </w:pPr>
      <w:r>
        <w:rPr>
          <w:rFonts w:asciiTheme="minorEastAsia" w:hAnsiTheme="minorEastAsia"/>
          <w:b/>
          <w:bCs/>
          <w:szCs w:val="21"/>
        </w:rPr>
        <w:t>安装示意图</w:t>
      </w:r>
    </w:p>
    <w:p w14:paraId="6ABF5FCB">
      <w:pPr>
        <w:jc w:val="center"/>
        <w:rPr>
          <w:rFonts w:asciiTheme="minorEastAsia" w:hAnsiTheme="minorEastAsia"/>
          <w:b/>
          <w:bCs/>
          <w:szCs w:val="21"/>
        </w:rPr>
      </w:pPr>
    </w:p>
    <w:p w14:paraId="0A0790BB">
      <w:pPr>
        <w:keepNext w:val="0"/>
        <w:keepLines w:val="0"/>
        <w:widowControl/>
        <w:suppressLineNumbers w:val="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步骤1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卸掉设备底部的螺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母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取下金属后盖。</w:t>
      </w:r>
    </w:p>
    <w:p w14:paraId="5F50B22A">
      <w:pPr>
        <w:keepNext w:val="0"/>
        <w:keepLines w:val="0"/>
        <w:widowControl/>
        <w:suppressLineNumbers w:val="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步骤2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依据后盖的孔位在墙面打孔，通过膨胀螺栓将后盖固定到墙面（建议安装高度，屏幕与人脸高度一致，便于识别）,后盖安装完成后确保后盖的稳定、牢固、无松脱现象。</w:t>
      </w:r>
    </w:p>
    <w:p w14:paraId="474800E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hanging="723" w:hangingChars="300"/>
        <w:jc w:val="left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步骤3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asciiTheme="minorEastAsia" w:hAnsiTheme="minorEastAsia"/>
          <w:sz w:val="24"/>
          <w:szCs w:val="24"/>
        </w:rPr>
        <w:t>根据接线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说明</w:t>
      </w:r>
      <w:r>
        <w:rPr>
          <w:rFonts w:asciiTheme="minorEastAsia" w:hAnsiTheme="minorEastAsia"/>
          <w:sz w:val="24"/>
          <w:szCs w:val="24"/>
        </w:rPr>
        <w:t>接好连线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接完线再装上小盖板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730E17D7">
      <w:pPr>
        <w:keepNext w:val="0"/>
        <w:keepLines w:val="0"/>
        <w:widowControl/>
        <w:suppressLineNumbers w:val="0"/>
        <w:jc w:val="left"/>
        <w:rPr>
          <w:rFonts w:hint="default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</w:pPr>
      <w:r>
        <w:rPr>
          <w:rFonts w:asciiTheme="minorEastAsia" w:hAnsiTheme="minorEastAsia"/>
          <w:b/>
          <w:bCs/>
          <w:sz w:val="24"/>
          <w:szCs w:val="24"/>
        </w:rPr>
        <w:t>步骤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4：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将设备自上而下挂扣在后盖上，并使用内六角扳手拧紧底部的固定螺丝，完成安装。</w:t>
      </w:r>
      <w:r>
        <w:rPr>
          <w:rFonts w:hint="eastAsia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  <w:t xml:space="preserve"> </w:t>
      </w:r>
    </w:p>
    <w:p w14:paraId="2FAA6301"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</w:pPr>
    </w:p>
    <w:p w14:paraId="794DFC76">
      <w:pPr>
        <w:pStyle w:val="28"/>
        <w:numPr>
          <w:ilvl w:val="0"/>
          <w:numId w:val="4"/>
        </w:numPr>
        <w:spacing w:line="276" w:lineRule="auto"/>
        <w:ind w:left="480" w:hanging="480" w:hanging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安装注意事项详见附录1</w:t>
      </w:r>
    </w:p>
    <w:p w14:paraId="727ED8F2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3B0CC1D1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17C7AF32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6972F9EB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0218953A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7433BB71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14A66BCA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8" w:name="_Toc12716"/>
      <w:r>
        <w:rPr>
          <w:rFonts w:hint="eastAsia" w:asciiTheme="majorEastAsia" w:hAnsiTheme="majorEastAsia"/>
          <w:sz w:val="36"/>
          <w:szCs w:val="36"/>
        </w:rPr>
        <w:t>3.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闸机</w:t>
      </w:r>
      <w:r>
        <w:rPr>
          <w:rFonts w:hint="eastAsia" w:asciiTheme="majorEastAsia" w:hAnsiTheme="majorEastAsia"/>
          <w:sz w:val="36"/>
          <w:szCs w:val="36"/>
        </w:rPr>
        <w:t>安装</w:t>
      </w:r>
      <w:bookmarkEnd w:id="8"/>
    </w:p>
    <w:p w14:paraId="5AE28E05">
      <w:pPr>
        <w:rPr>
          <w:rFonts w:hint="eastAsia"/>
          <w:lang w:eastAsia="zh-CN"/>
        </w:rPr>
      </w:pPr>
    </w:p>
    <w:p w14:paraId="149C97A6">
      <w:pPr>
        <w:jc w:val="center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130290" cy="4253865"/>
            <wp:effectExtent l="0" t="0" r="3810" b="13335"/>
            <wp:docPr id="14" name="图片 14" descr="8335-闸机安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8335-闸机安装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30290" cy="425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1EBE6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asciiTheme="minorEastAsia" w:hAnsiTheme="minorEastAsia"/>
          <w:b/>
          <w:bCs/>
          <w:szCs w:val="21"/>
        </w:rPr>
        <w:t>安装示意图</w:t>
      </w:r>
    </w:p>
    <w:p w14:paraId="31145C29">
      <w:pPr>
        <w:pStyle w:val="28"/>
        <w:numPr>
          <w:ilvl w:val="0"/>
          <w:numId w:val="0"/>
        </w:numPr>
        <w:spacing w:line="276" w:lineRule="auto"/>
        <w:ind w:leftChars="-200"/>
        <w:rPr>
          <w:rFonts w:hint="default" w:asciiTheme="minorEastAsia" w:hAnsiTheme="minorEastAsia" w:eastAsiaTheme="minorEastAsia"/>
          <w:sz w:val="24"/>
          <w:szCs w:val="24"/>
          <w:lang w:val="en-US"/>
        </w:rPr>
      </w:pPr>
    </w:p>
    <w:p w14:paraId="57CC0ADF">
      <w:pPr>
        <w:keepNext w:val="0"/>
        <w:keepLines w:val="0"/>
        <w:widowControl/>
        <w:suppressLineNumbers w:val="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步骤1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卸掉设备底部和支架顶部的固定螺丝，取下金属固定板和支架的顶部配件。将金属固定板和支架配件用螺丝固定在一起。</w:t>
      </w:r>
      <w:r>
        <w:rPr>
          <w:rFonts w:hint="eastAsia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  <w:t xml:space="preserve"> </w:t>
      </w:r>
    </w:p>
    <w:p w14:paraId="472217B6">
      <w:pPr>
        <w:keepNext w:val="0"/>
        <w:keepLines w:val="0"/>
        <w:widowControl/>
        <w:suppressLineNumbers w:val="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步骤2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先</w:t>
      </w:r>
      <w:r>
        <w:rPr>
          <w:rFonts w:hint="eastAsia" w:asciiTheme="minorEastAsia" w:hAnsiTheme="minorEastAsia"/>
          <w:sz w:val="24"/>
          <w:szCs w:val="24"/>
        </w:rPr>
        <w:t>卸掉设备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背</w:t>
      </w:r>
      <w:r>
        <w:rPr>
          <w:rFonts w:hint="eastAsia" w:asciiTheme="minorEastAsia" w:hAnsiTheme="minorEastAsia"/>
          <w:sz w:val="24"/>
          <w:szCs w:val="24"/>
        </w:rPr>
        <w:t>部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小盖板</w:t>
      </w:r>
      <w:r>
        <w:rPr>
          <w:rFonts w:hint="eastAsia" w:asciiTheme="minorEastAsia" w:hAnsiTheme="minorEastAsia"/>
          <w:sz w:val="24"/>
          <w:szCs w:val="24"/>
        </w:rPr>
        <w:t>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螺母，根据接线标准接好连线再装上小盖板。</w:t>
      </w:r>
      <w:r>
        <w:rPr>
          <w:rFonts w:hint="eastAsia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  <w:t xml:space="preserve"> </w:t>
      </w:r>
    </w:p>
    <w:p w14:paraId="5F4FBAC6">
      <w:pPr>
        <w:keepNext w:val="0"/>
        <w:keepLines w:val="0"/>
        <w:widowControl/>
        <w:suppressLineNumbers w:val="0"/>
        <w:jc w:val="left"/>
        <w:rPr>
          <w:rFonts w:hint="default" w:asciiTheme="minorEastAsia" w:hAnsiTheme="minorEastAsia"/>
          <w:sz w:val="24"/>
          <w:szCs w:val="24"/>
          <w:lang w:val="en-US" w:eastAsia="zh-CN"/>
        </w:rPr>
      </w:pPr>
      <w:r>
        <w:rPr>
          <w:rFonts w:asciiTheme="minorEastAsia" w:hAnsiTheme="minorEastAsia"/>
          <w:b/>
          <w:bCs/>
          <w:sz w:val="24"/>
          <w:szCs w:val="24"/>
        </w:rPr>
        <w:t>步骤3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将线穿过支架顶部配件</w:t>
      </w:r>
      <w:r>
        <w:rPr>
          <w:rFonts w:hint="default" w:asciiTheme="minorEastAsia" w:hAnsiTheme="minorEastAsia"/>
          <w:sz w:val="24"/>
          <w:szCs w:val="24"/>
          <w:lang w:val="en-US" w:eastAsia="zh-CN"/>
        </w:rPr>
        <w:t>,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再穿进立柱，用螺丝拧紧支架顶部。</w:t>
      </w:r>
    </w:p>
    <w:p w14:paraId="6E488E6D">
      <w:pPr>
        <w:keepNext w:val="0"/>
        <w:keepLines w:val="0"/>
        <w:widowControl/>
        <w:suppressLineNumbers w:val="0"/>
        <w:jc w:val="left"/>
      </w:pPr>
      <w:r>
        <w:rPr>
          <w:rFonts w:asciiTheme="minorEastAsia" w:hAnsiTheme="minorEastAsia"/>
          <w:b/>
          <w:bCs/>
          <w:sz w:val="24"/>
          <w:szCs w:val="24"/>
        </w:rPr>
        <w:t>步骤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4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把设备自上而下挂扣在安装挂板上，镜头应对准人脸方向，并使用内六角扳手拧紧底部的固定螺丝，安装完成后确保后挂板的稳定、牢固、无松脱现象。</w:t>
      </w:r>
      <w:r>
        <w:rPr>
          <w:rFonts w:hint="eastAsia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  <w:t xml:space="preserve"> </w:t>
      </w:r>
    </w:p>
    <w:p w14:paraId="3006718E">
      <w:pPr>
        <w:keepNext w:val="0"/>
        <w:keepLines w:val="0"/>
        <w:widowControl/>
        <w:suppressLineNumbers w:val="0"/>
        <w:jc w:val="left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asciiTheme="minorEastAsia" w:hAnsiTheme="minorEastAsia"/>
          <w:b/>
          <w:bCs/>
          <w:sz w:val="24"/>
          <w:szCs w:val="24"/>
        </w:rPr>
        <w:t>步骤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5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将支架装进闸机。</w:t>
      </w:r>
    </w:p>
    <w:p w14:paraId="1127B6F7">
      <w:pPr>
        <w:keepNext w:val="0"/>
        <w:keepLines w:val="0"/>
        <w:widowControl/>
        <w:suppressLineNumbers w:val="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6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用螺丝拧紧，确保平稳，避免淋雨。</w:t>
      </w:r>
    </w:p>
    <w:p w14:paraId="1AD889DA">
      <w:pPr>
        <w:spacing w:line="276" w:lineRule="auto"/>
        <w:ind w:left="420" w:hanging="420" w:hangingChars="200"/>
      </w:pPr>
    </w:p>
    <w:p w14:paraId="7363464E">
      <w:pPr>
        <w:pStyle w:val="28"/>
        <w:numPr>
          <w:ilvl w:val="0"/>
          <w:numId w:val="4"/>
        </w:numPr>
        <w:spacing w:line="276" w:lineRule="auto"/>
        <w:ind w:left="480" w:hanging="480" w:hanging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安装注意事项详见附录1</w:t>
      </w:r>
    </w:p>
    <w:p w14:paraId="3449663D">
      <w:pPr>
        <w:bidi w:val="0"/>
        <w:jc w:val="left"/>
        <w:rPr>
          <w:rFonts w:hint="eastAsia"/>
          <w:lang w:val="en-US" w:eastAsia="zh-CN"/>
        </w:rPr>
      </w:pPr>
    </w:p>
    <w:p w14:paraId="00AB48FC">
      <w:pPr>
        <w:bidi w:val="0"/>
        <w:jc w:val="left"/>
        <w:rPr>
          <w:rFonts w:hint="eastAsia"/>
          <w:lang w:val="en-US" w:eastAsia="zh-CN"/>
        </w:rPr>
      </w:pPr>
    </w:p>
    <w:p w14:paraId="0A86DB86">
      <w:pPr>
        <w:bidi w:val="0"/>
        <w:jc w:val="left"/>
        <w:rPr>
          <w:rFonts w:hint="eastAsia"/>
          <w:lang w:val="en-US" w:eastAsia="zh-CN"/>
        </w:rPr>
      </w:pPr>
    </w:p>
    <w:p w14:paraId="04129ABD">
      <w:pPr>
        <w:pStyle w:val="2"/>
        <w:spacing w:line="240" w:lineRule="auto"/>
        <w:jc w:val="center"/>
        <w:rPr>
          <w:rFonts w:asciiTheme="majorEastAsia" w:hAnsiTheme="majorEastAsia" w:eastAsiaTheme="majorEastAsia"/>
        </w:rPr>
      </w:pPr>
      <w:bookmarkStart w:id="9" w:name="_Toc16639"/>
      <w:r>
        <w:rPr>
          <w:rFonts w:asciiTheme="majorEastAsia" w:hAnsiTheme="majorEastAsia" w:eastAsiaTheme="majorEastAsia"/>
        </w:rPr>
        <w:t>第4章 接线说明</w:t>
      </w:r>
      <w:bookmarkEnd w:id="9"/>
    </w:p>
    <w:p w14:paraId="496058A1">
      <w:pPr>
        <w:pStyle w:val="3"/>
        <w:spacing w:line="240" w:lineRule="auto"/>
        <w:rPr>
          <w:rFonts w:asciiTheme="majorEastAsia" w:hAnsiTheme="majorEastAsia"/>
          <w:sz w:val="36"/>
          <w:szCs w:val="36"/>
        </w:rPr>
      </w:pPr>
      <w:bookmarkStart w:id="10" w:name="_Toc31697"/>
      <w:r>
        <w:rPr>
          <w:rFonts w:hint="eastAsia" w:asciiTheme="majorEastAsia" w:hAnsiTheme="majorEastAsia"/>
          <w:sz w:val="36"/>
          <w:szCs w:val="36"/>
        </w:rPr>
        <w:t>4.1 接线示意图</w:t>
      </w:r>
      <w:bookmarkEnd w:id="10"/>
    </w:p>
    <w:p w14:paraId="748251D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在接线前，</w:t>
      </w:r>
      <w:r>
        <w:rPr>
          <w:rFonts w:hint="eastAsia" w:asciiTheme="minorEastAsia" w:hAnsiTheme="minorEastAsia"/>
          <w:b w:val="0"/>
          <w:bCs/>
          <w:sz w:val="24"/>
          <w:szCs w:val="24"/>
        </w:rPr>
        <w:t>应确保设备电源已断开，</w:t>
      </w:r>
      <w:r>
        <w:rPr>
          <w:rFonts w:hint="eastAsia" w:asciiTheme="minorEastAsia" w:hAnsiTheme="minorEastAsia"/>
          <w:sz w:val="24"/>
          <w:szCs w:val="24"/>
        </w:rPr>
        <w:t>通电状态下接错线会对设备造成严重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损坏</w:t>
      </w:r>
      <w:r>
        <w:rPr>
          <w:rFonts w:hint="eastAsia" w:asciiTheme="minorEastAsia" w:hAnsiTheme="minorEastAsia"/>
          <w:sz w:val="24"/>
          <w:szCs w:val="24"/>
        </w:rPr>
        <w:t>。请按照下面的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连线图</w:t>
      </w:r>
      <w:r>
        <w:rPr>
          <w:rFonts w:hint="eastAsia" w:asciiTheme="minorEastAsia" w:hAnsiTheme="minorEastAsia"/>
          <w:sz w:val="24"/>
          <w:szCs w:val="24"/>
        </w:rPr>
        <w:t>连接外围设备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详见下图。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</w:p>
    <w:p w14:paraId="3746C2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10795</wp:posOffset>
                </wp:positionH>
                <wp:positionV relativeFrom="paragraph">
                  <wp:posOffset>15240</wp:posOffset>
                </wp:positionV>
                <wp:extent cx="971550" cy="280670"/>
                <wp:effectExtent l="4445" t="4445" r="14605" b="19685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88365" y="2707640"/>
                          <a:ext cx="971550" cy="28067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76C763">
                            <w:pPr>
                              <w:jc w:val="distribute"/>
                              <w:rPr>
                                <w:rFonts w:hint="default" w:eastAsiaTheme="minorEastAsia"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A款接线图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.85pt;margin-top:1.2pt;height:22.1pt;width:76.5pt;z-index:251662336;mso-width-relative:page;mso-height-relative:page;" fillcolor="#000000 [3213]" filled="t" stroked="t" coordsize="21600,21600" o:gfxdata="UEsDBAoAAAAAAIdO4kAAAAAAAAAAAAAAAAAEAAAAZHJzL1BLAwQUAAAACACHTuJA7UpGA9UAAAAG&#10;AQAADwAAAGRycy9kb3ducmV2LnhtbE2OUUvDMBSF3wX/Q7iCby5ZyarUpnsQZCg4cArOt6y9NnXN&#10;TWnSbf5775708eMczvnK5cn34oBj7AIZmM8UCKQ6NB21Bt7fHm/uQMRkqbF9IDTwgxGW1eVFaYsm&#10;HOkVD5vUCh6hWFgDLqWhkDLWDr2NszAgcfYVRm8T49jKZrRHHve9zJTKpbcd8YOzAz44rPebyfNv&#10;ptbP2w/9/bmfVuvFy9PWrbQ25vpqru5BJDylvzKc9VkdKnbahYmaKHrmWy4ayDSIc7rQzDsDOs9B&#10;VqX8r1/9AlBLAwQUAAAACACHTuJAqx+zw2MCAADDBAAADgAAAGRycy9lMm9Eb2MueG1srVTNbhMx&#10;EL4j8Q6W73STNH+NuqlCqiKkilYKiLPj9WYtbI+xneyWB6BvwIkLd54rz8HYu0lLy6EHcnDmL9/M&#10;fDOT84tGK7ITzkswOe2f9CgRhkMhzSannz5evZlS4gMzBVNgRE7vhKcX89evzms7EwOoQBXCEQQx&#10;flbbnFYh2FmWeV4JzfwJWGHQWYLTLKDqNlnhWI3oWmWDXm+c1eAK64AL79F62Tpph+heAghlKbm4&#10;BL7VwoQW1QnFArbkK2k9nadqy1LwcFOWXgSicoqdhvRiEpTX8c3m52y2ccxWknclsJeU8KQnzaTB&#10;pEeoSxYY2Tr5DEpL7sBDGU446KxtJDGCXfR7T7hZVcyK1AtS7e2RdP//YPmH3a0jssjp6YQSwzRO&#10;fP/jfv/z9/7Xd4I2JKi2foZxK4uRoXkLDa7Nwe7RGPtuSqfjN3ZE0D+dTk/HI0rucjqY9CbjYce0&#10;aALh6D+b9EcjnAGPAdPeeJL82QOOdT68E6BJFHLqcJCJX7a79gFrwtBDSEzrQcniSiqVFLdZL5Uj&#10;OxaHnj6xXPzJX2HKkDqn41Os4xlExD5CrBXjX54jIJ4yCBvpaWmIUmjWTcfZGoo7pMxBu3Xe8iuJ&#10;uNfMh1vmcM2QADzEcINPqQCLgU6ipAL37V/2GI/TRy8lNa5tTv3XLXOCEvXe4F6c9YfINQlJGY4m&#10;A1TcY8/6scds9RKQpD6evOVJjPFBHcTSgf6M97qIWdHFDMfcOQ0HcRnaY8J752KxSEG42ZaFa7Oy&#10;PEJHcg0stgFKmUYXaWq56djD3U7j6e4wHs9jPUU9/PfM/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tSkYD1QAAAAYBAAAPAAAAAAAAAAEAIAAAACIAAABkcnMvZG93bnJldi54bWxQSwECFAAUAAAA&#10;CACHTuJAqx+zw2MCAADDBAAADgAAAAAAAAABACAAAAAkAQAAZHJzL2Uyb0RvYy54bWxQSwUGAAAA&#10;AAYABgBZAQAA+Q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1676C763">
                      <w:pPr>
                        <w:jc w:val="distribute"/>
                        <w:rPr>
                          <w:rFonts w:hint="default" w:eastAsiaTheme="minorEastAsia"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A款接线图</w:t>
                      </w:r>
                    </w:p>
                  </w:txbxContent>
                </v:textbox>
              </v:shape>
            </w:pict>
          </mc:Fallback>
        </mc:AlternateContent>
      </w:r>
    </w:p>
    <w:p w14:paraId="5CF2D8D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</w:p>
    <w:p w14:paraId="3E9C5E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Theme="minorEastAsia" w:hAnsiTheme="minorEastAsia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127750" cy="4277995"/>
            <wp:effectExtent l="0" t="0" r="6350" b="8255"/>
            <wp:docPr id="17" name="图片 17" descr="8335接线图15版0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8335接线图15版092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7750" cy="4277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=</w:t>
      </w:r>
    </w:p>
    <w:p w14:paraId="35874080">
      <w:pPr>
        <w:pStyle w:val="28"/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布线要求：</w:t>
      </w:r>
    </w:p>
    <w:p w14:paraId="76C5AF62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AC220V交流电源线：</w:t>
      </w:r>
      <w:r>
        <w:rPr>
          <w:rFonts w:hint="eastAsia" w:asciiTheme="minorEastAsia" w:hAnsiTheme="minorEastAsia"/>
          <w:sz w:val="24"/>
          <w:szCs w:val="24"/>
        </w:rPr>
        <w:t>使用3X1.0MM（或以上）线材，防止漏电，电源线的地线建议接地。</w:t>
      </w:r>
    </w:p>
    <w:p w14:paraId="7FAF69FD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电锁线：</w:t>
      </w:r>
      <w:r>
        <w:rPr>
          <w:rFonts w:hint="eastAsia" w:asciiTheme="minorEastAsia" w:hAnsiTheme="minorEastAsia"/>
          <w:sz w:val="24"/>
          <w:szCs w:val="24"/>
        </w:rPr>
        <w:t>使用2X1.0MM（或以上）线材，线路走线最大长度不应超过20米。</w:t>
      </w:r>
    </w:p>
    <w:p w14:paraId="56A57DF0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TCP/IP通信线：</w:t>
      </w:r>
      <w:r>
        <w:rPr>
          <w:rFonts w:hint="eastAsia" w:asciiTheme="minorEastAsia" w:hAnsiTheme="minorEastAsia"/>
          <w:sz w:val="24"/>
          <w:szCs w:val="24"/>
        </w:rPr>
        <w:t>请采用标准网线，线路走线最大长度不应超过100米。</w:t>
      </w:r>
    </w:p>
    <w:p w14:paraId="7581CD21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门磁或出门开关线：</w:t>
      </w:r>
      <w:r>
        <w:rPr>
          <w:rFonts w:hint="eastAsia" w:asciiTheme="minorEastAsia" w:hAnsiTheme="minorEastAsia"/>
          <w:sz w:val="24"/>
          <w:szCs w:val="24"/>
        </w:rPr>
        <w:t>采用2X0.5MM（或以上）线材，线路走线最大长度不应超过100米。</w:t>
      </w:r>
    </w:p>
    <w:p w14:paraId="6B39F178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韦根信号线：</w:t>
      </w:r>
      <w:r>
        <w:rPr>
          <w:rFonts w:hint="eastAsia" w:asciiTheme="minorEastAsia" w:hAnsiTheme="minorEastAsia"/>
          <w:sz w:val="24"/>
          <w:szCs w:val="24"/>
        </w:rPr>
        <w:t>采用4X0.5MM（或以上）线材，线路走线最大长度不应超过80米。</w:t>
      </w:r>
    </w:p>
    <w:p w14:paraId="65A7E9BE">
      <w:pPr>
        <w:pStyle w:val="3"/>
        <w:spacing w:line="240" w:lineRule="auto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11" w:name="_Toc13288"/>
      <w:r>
        <w:rPr>
          <w:rFonts w:hint="eastAsia" w:asciiTheme="majorEastAsia" w:hAnsiTheme="majorEastAsia"/>
          <w:sz w:val="36"/>
          <w:szCs w:val="36"/>
        </w:rPr>
        <w:t>4.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接线</w:t>
      </w:r>
      <w:r>
        <w:rPr>
          <w:rFonts w:hint="eastAsia" w:asciiTheme="majorEastAsia" w:hAnsiTheme="majorEastAsia"/>
          <w:sz w:val="36"/>
          <w:szCs w:val="36"/>
          <w:lang w:eastAsia="zh-CN"/>
        </w:rPr>
        <w:t>方式说明</w:t>
      </w:r>
      <w:bookmarkEnd w:id="11"/>
    </w:p>
    <w:p w14:paraId="270625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  <w:lang w:bidi="zh-CN"/>
        </w:rPr>
      </w:pPr>
      <w:r>
        <w:rPr>
          <w:rFonts w:asciiTheme="minorEastAsia" w:hAnsiTheme="minorEastAsia"/>
          <w:b/>
          <w:bCs/>
          <w:sz w:val="24"/>
          <w:szCs w:val="24"/>
          <w:lang w:bidi="zh-CN"/>
        </w:rPr>
        <w:t>①连接</w:t>
      </w:r>
      <w:r>
        <w:rPr>
          <w:rFonts w:hint="eastAsia" w:asciiTheme="minorEastAsia" w:hAnsiTheme="minorEastAsia"/>
          <w:b/>
          <w:bCs/>
          <w:sz w:val="24"/>
          <w:szCs w:val="24"/>
          <w:lang w:bidi="zh-CN"/>
        </w:rPr>
        <w:t>电</w:t>
      </w:r>
      <w:r>
        <w:rPr>
          <w:rFonts w:asciiTheme="minorEastAsia" w:hAnsiTheme="minorEastAsia"/>
          <w:b/>
          <w:bCs/>
          <w:sz w:val="24"/>
          <w:szCs w:val="24"/>
          <w:lang w:bidi="zh-CN"/>
        </w:rPr>
        <w:t>锁</w:t>
      </w:r>
    </w:p>
    <w:p w14:paraId="46C0096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2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sz w:val="24"/>
          <w:szCs w:val="24"/>
        </w:rPr>
        <w:t>加电关型锁</w:t>
      </w:r>
      <w:r>
        <w:rPr>
          <w:rFonts w:hint="eastAsia" w:asciiTheme="minorEastAsia" w:hAnsiTheme="minorEastAsia"/>
          <w:b/>
          <w:bCs/>
          <w:sz w:val="24"/>
          <w:szCs w:val="24"/>
        </w:rPr>
        <w:t>（如电插锁或磁力锁）的正确接线：</w:t>
      </w:r>
      <w:r>
        <w:rPr>
          <w:rFonts w:hint="eastAsia" w:asciiTheme="minorEastAsia" w:hAnsiTheme="minorEastAsia"/>
          <w:sz w:val="24"/>
          <w:szCs w:val="24"/>
        </w:rPr>
        <w:t>电锁的正极接到人脸机的NC,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电锁</w:t>
      </w:r>
      <w:r>
        <w:rPr>
          <w:rFonts w:hint="eastAsia" w:asciiTheme="minorEastAsia" w:hAnsiTheme="minorEastAsia"/>
          <w:sz w:val="24"/>
          <w:szCs w:val="24"/>
        </w:rPr>
        <w:t>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负极</w:t>
      </w:r>
      <w:r>
        <w:rPr>
          <w:rFonts w:hint="eastAsia" w:asciiTheme="minorEastAsia" w:hAnsiTheme="minorEastAsia"/>
          <w:sz w:val="24"/>
          <w:szCs w:val="24"/>
        </w:rPr>
        <w:t>接到电源的GND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人脸机的COM接到电源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输出端</w:t>
      </w:r>
      <w:r>
        <w:rPr>
          <w:rFonts w:hint="eastAsia" w:asciiTheme="minorEastAsia" w:hAnsiTheme="minorEastAsia"/>
          <w:sz w:val="24"/>
          <w:szCs w:val="24"/>
        </w:rPr>
        <w:t>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+12V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548CE9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eastAsia="zh-CN"/>
        </w:rPr>
        <w:drawing>
          <wp:inline distT="0" distB="0" distL="114300" distR="114300">
            <wp:extent cx="4834255" cy="1800225"/>
            <wp:effectExtent l="0" t="0" r="4445" b="9525"/>
            <wp:docPr id="16" name="图片 16" descr="8396接线图-磁力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8396接线图-磁力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3425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297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2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sz w:val="24"/>
          <w:szCs w:val="24"/>
        </w:rPr>
        <w:t>加电开型锁</w:t>
      </w:r>
      <w:r>
        <w:rPr>
          <w:rFonts w:hint="eastAsia" w:asciiTheme="minorEastAsia" w:hAnsiTheme="minorEastAsia"/>
          <w:b/>
          <w:bCs/>
          <w:sz w:val="24"/>
          <w:szCs w:val="24"/>
        </w:rPr>
        <w:t>（如电控锁或电锁口）的正确接线：</w:t>
      </w:r>
      <w:r>
        <w:rPr>
          <w:rFonts w:hint="eastAsia" w:asciiTheme="minorEastAsia" w:hAnsiTheme="minorEastAsia"/>
          <w:sz w:val="24"/>
          <w:szCs w:val="24"/>
        </w:rPr>
        <w:t>电锁的正极接到人脸机的NO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电锁的负极接到电源的GND，人脸机的COM接到电源输出端的+12V。</w:t>
      </w:r>
    </w:p>
    <w:p w14:paraId="261E7A1E">
      <w:pPr>
        <w:spacing w:line="276" w:lineRule="auto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94300" cy="1800225"/>
            <wp:effectExtent l="0" t="0" r="6350" b="9525"/>
            <wp:docPr id="18" name="图片 18" descr="8396接线图-阴极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8396接线图-阴极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943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9CC41">
      <w:pPr>
        <w:keepNext w:val="0"/>
        <w:keepLines w:val="0"/>
        <w:widowControl/>
        <w:suppressLineNumbers w:val="0"/>
        <w:jc w:val="center"/>
      </w:pPr>
    </w:p>
    <w:p w14:paraId="3AD72A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  <w:lang w:bidi="zh-CN"/>
        </w:rPr>
      </w:pPr>
      <w:r>
        <w:rPr>
          <w:rFonts w:asciiTheme="minorEastAsia" w:hAnsiTheme="minorEastAsia"/>
          <w:b/>
          <w:bCs/>
          <w:sz w:val="24"/>
          <w:szCs w:val="24"/>
          <w:lang w:bidi="zh-CN"/>
        </w:rPr>
        <w:t>②连接出门开关</w:t>
      </w:r>
    </w:p>
    <w:p w14:paraId="1B44EF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  <w:lang w:bidi="zh-CN"/>
        </w:rPr>
      </w:pPr>
      <w:r>
        <w:rPr>
          <w:rFonts w:asciiTheme="minorEastAsia" w:hAnsiTheme="minorEastAsia"/>
          <w:sz w:val="24"/>
          <w:szCs w:val="24"/>
          <w:lang w:bidi="zh-CN"/>
        </w:rPr>
        <w:t>出门开关两条线接到人脸机对应的OPEN（</w:t>
      </w:r>
      <w:r>
        <w:rPr>
          <w:rFonts w:hint="eastAsia" w:asciiTheme="minorEastAsia" w:hAnsiTheme="minorEastAsia"/>
          <w:sz w:val="24"/>
          <w:szCs w:val="24"/>
          <w:lang w:val="en-US" w:bidi="zh-CN"/>
        </w:rPr>
        <w:t>棕色线</w:t>
      </w:r>
      <w:r>
        <w:rPr>
          <w:rFonts w:asciiTheme="minorEastAsia" w:hAnsiTheme="minorEastAsia"/>
          <w:sz w:val="24"/>
          <w:szCs w:val="24"/>
          <w:lang w:bidi="zh-CN"/>
        </w:rPr>
        <w:t>）与GND（黑色线）。出门开关线路长度不宜超过100米。</w:t>
      </w:r>
    </w:p>
    <w:p w14:paraId="35BA995C">
      <w:pPr>
        <w:spacing w:line="276" w:lineRule="auto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00065" cy="1800225"/>
            <wp:effectExtent l="0" t="0" r="635" b="9525"/>
            <wp:docPr id="21" name="图片 21" descr="8396接线图-出门开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8396接线图-出门开关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0006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AA753">
      <w:pPr>
        <w:spacing w:line="276" w:lineRule="auto"/>
        <w:jc w:val="center"/>
        <w:rPr>
          <w:rFonts w:hint="eastAsia" w:eastAsiaTheme="minorEastAsia"/>
          <w:lang w:eastAsia="zh-CN"/>
        </w:rPr>
      </w:pPr>
    </w:p>
    <w:p w14:paraId="637041F4">
      <w:pPr>
        <w:spacing w:line="276" w:lineRule="auto"/>
        <w:jc w:val="both"/>
        <w:rPr>
          <w:rFonts w:hint="eastAsia" w:asciiTheme="minorEastAsia" w:hAnsiTheme="minorEastAsia"/>
          <w:b/>
          <w:bCs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③连接门禁控制器</w:t>
      </w:r>
    </w:p>
    <w:p w14:paraId="15B82481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人脸机可以作为</w:t>
      </w:r>
      <w:r>
        <w:rPr>
          <w:rFonts w:hint="eastAsia" w:asciiTheme="minorEastAsia" w:hAnsiTheme="minorEastAsia"/>
          <w:sz w:val="24"/>
          <w:szCs w:val="24"/>
          <w:lang w:eastAsia="zh-CN"/>
        </w:rPr>
        <w:t>Wiegand</w:t>
      </w:r>
      <w:r>
        <w:rPr>
          <w:rFonts w:hint="eastAsia" w:asciiTheme="minorEastAsia" w:hAnsiTheme="minorEastAsia"/>
          <w:sz w:val="24"/>
          <w:szCs w:val="24"/>
        </w:rPr>
        <w:t>读头使用，人脸机+12V（红色线）接到门禁板+12V，</w:t>
      </w:r>
      <w:r>
        <w:rPr>
          <w:rFonts w:hint="eastAsia" w:asciiTheme="minorEastAsia" w:hAnsiTheme="minorEastAsia"/>
          <w:sz w:val="24"/>
          <w:szCs w:val="24"/>
          <w:lang w:eastAsia="zh-CN"/>
        </w:rPr>
        <w:t>人脸</w:t>
      </w:r>
      <w:r>
        <w:rPr>
          <w:rFonts w:hint="eastAsia" w:asciiTheme="minorEastAsia" w:hAnsiTheme="minorEastAsia"/>
          <w:sz w:val="24"/>
          <w:szCs w:val="24"/>
        </w:rPr>
        <w:t>机WG0- OUT（绿色线）接到门禁板WG0，人脸机WG1-OUT（白色线）接到门禁板WG1，人脸机GND（黑色线）接到门禁板GND。</w:t>
      </w:r>
    </w:p>
    <w:p w14:paraId="1461AC3F"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0" w:leftChars="0" w:hanging="420" w:firstLineChars="0"/>
        <w:jc w:val="left"/>
        <w:textAlignment w:val="auto"/>
        <w:rPr>
          <w:rFonts w:hint="eastAsia" w:asciiTheme="minorEastAsia" w:hAnsiTheme="minorEastAsia"/>
          <w:b/>
          <w:bCs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注意：不论人脸机是否从门禁控制器供电，都必须确保人脸机和门禁控制器共接</w:t>
      </w:r>
      <w:r>
        <w:rPr>
          <w:rFonts w:asciiTheme="minorEastAsia" w:hAnsiTheme="minorEastAsia"/>
          <w:sz w:val="24"/>
          <w:szCs w:val="24"/>
        </w:rPr>
        <w:t>GND</w:t>
      </w:r>
      <w:r>
        <w:rPr>
          <w:rFonts w:hint="eastAsia" w:asciiTheme="minorEastAsia" w:hAnsiTheme="minorEastAsia"/>
          <w:sz w:val="24"/>
          <w:szCs w:val="24"/>
        </w:rPr>
        <w:t>，以保证</w:t>
      </w:r>
      <w:r>
        <w:rPr>
          <w:rFonts w:hint="eastAsia" w:asciiTheme="minorEastAsia" w:hAnsiTheme="minorEastAsia"/>
          <w:sz w:val="24"/>
          <w:szCs w:val="24"/>
          <w:lang w:eastAsia="zh-CN"/>
        </w:rPr>
        <w:t>Wiegand</w:t>
      </w:r>
      <w:r>
        <w:rPr>
          <w:rFonts w:hint="eastAsia" w:asciiTheme="minorEastAsia" w:hAnsiTheme="minorEastAsia"/>
          <w:sz w:val="24"/>
          <w:szCs w:val="24"/>
        </w:rPr>
        <w:t>信号传输稳定。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</w:p>
    <w:p w14:paraId="033D2C9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Chars="0"/>
        <w:jc w:val="center"/>
        <w:textAlignment w:val="auto"/>
        <w:rPr>
          <w:rFonts w:hint="eastAsia" w:asciiTheme="minorEastAsia" w:hAnsiTheme="minorEastAsia" w:eastAsiaTheme="minorEastAsia"/>
          <w:b/>
          <w:bCs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b/>
          <w:bCs/>
          <w:sz w:val="24"/>
          <w:szCs w:val="24"/>
          <w:lang w:eastAsia="zh-CN"/>
        </w:rPr>
        <w:drawing>
          <wp:inline distT="0" distB="0" distL="114300" distR="114300">
            <wp:extent cx="3733800" cy="1800225"/>
            <wp:effectExtent l="0" t="0" r="0" b="9525"/>
            <wp:docPr id="31" name="图片 31" descr="8396接线图-门禁控制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8396接线图-门禁控制板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BDA57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88" w:lineRule="auto"/>
        <w:textAlignment w:val="auto"/>
        <w:rPr>
          <w:rFonts w:hint="eastAsia" w:asciiTheme="minorEastAsia" w:hAnsiTheme="minorEastAsia"/>
          <w:b/>
          <w:bCs/>
          <w:sz w:val="24"/>
          <w:szCs w:val="24"/>
        </w:rPr>
      </w:pPr>
    </w:p>
    <w:p w14:paraId="53349072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88" w:lineRule="auto"/>
        <w:textAlignment w:val="auto"/>
        <w:rPr>
          <w:rFonts w:hint="eastAsia" w:asciiTheme="minorEastAsia" w:hAnsiTheme="minorEastAsia"/>
          <w:b/>
          <w:bCs/>
          <w:sz w:val="24"/>
          <w:szCs w:val="24"/>
        </w:rPr>
      </w:pPr>
    </w:p>
    <w:p w14:paraId="1E630752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④设备联网</w:t>
      </w:r>
    </w:p>
    <w:p w14:paraId="1E2F1C8E">
      <w:pPr>
        <w:pStyle w:val="28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bidi w:val="0"/>
        <w:adjustRightInd/>
        <w:snapToGrid/>
        <w:spacing w:line="288" w:lineRule="auto"/>
        <w:ind w:leftChars="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人脸机可与电脑直连，也可通过交换机组网连接，网线通信距离，控制小于100M。</w:t>
      </w:r>
    </w:p>
    <w:p w14:paraId="5FE5918E">
      <w:pPr>
        <w:pStyle w:val="28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bidi w:val="0"/>
        <w:adjustRightInd/>
        <w:snapToGrid/>
        <w:spacing w:line="288" w:lineRule="auto"/>
        <w:ind w:leftChars="0"/>
        <w:jc w:val="center"/>
        <w:textAlignment w:val="auto"/>
        <w:rPr>
          <w:rFonts w:hint="default" w:eastAsia="宋体" w:asciiTheme="minorEastAsia" w:hAnsiTheme="minorEastAsia"/>
          <w:sz w:val="24"/>
          <w:szCs w:val="24"/>
          <w:lang w:val="en-US" w:eastAsia="zh-CN"/>
        </w:rPr>
      </w:pPr>
      <w:r>
        <w:rPr>
          <w:rFonts w:hint="default" w:eastAsia="宋体" w:asciiTheme="minorEastAsia" w:hAnsiTheme="minorEastAsia"/>
          <w:sz w:val="24"/>
          <w:szCs w:val="24"/>
          <w:lang w:val="en-US" w:eastAsia="zh-CN"/>
        </w:rPr>
        <w:drawing>
          <wp:inline distT="0" distB="0" distL="114300" distR="114300">
            <wp:extent cx="6128385" cy="1443990"/>
            <wp:effectExtent l="0" t="0" r="5715" b="3810"/>
            <wp:docPr id="2" name="图片 2" descr="交换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交换机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8385" cy="144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DCAA2">
      <w:pPr>
        <w:tabs>
          <w:tab w:val="left" w:pos="3462"/>
        </w:tabs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设备与电脑通过TCP/IP组网</w:t>
      </w:r>
    </w:p>
    <w:p w14:paraId="185F46D8">
      <w:pPr>
        <w:tabs>
          <w:tab w:val="left" w:pos="3462"/>
        </w:tabs>
        <w:jc w:val="center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  <w:drawing>
          <wp:inline distT="0" distB="0" distL="114300" distR="114300">
            <wp:extent cx="4511040" cy="1659890"/>
            <wp:effectExtent l="0" t="0" r="3810" b="16510"/>
            <wp:docPr id="4" name="图片 4" descr="设备联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设备联网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11040" cy="165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B6DFA">
      <w:pPr>
        <w:tabs>
          <w:tab w:val="left" w:pos="3232"/>
        </w:tabs>
        <w:jc w:val="center"/>
        <w:rPr>
          <w:rFonts w:asciiTheme="minorEastAsia" w:hAnsiTheme="minorEastAsia"/>
          <w:position w:val="-2"/>
          <w:sz w:val="24"/>
          <w:szCs w:val="24"/>
        </w:rPr>
      </w:pPr>
      <w:r>
        <w:rPr>
          <w:rFonts w:asciiTheme="minorEastAsia" w:hAnsiTheme="minorEastAsia"/>
          <w:position w:val="-2"/>
          <w:sz w:val="24"/>
          <w:szCs w:val="24"/>
        </w:rPr>
        <w:t>设备与电脑通过TCP/IP直连</w:t>
      </w:r>
    </w:p>
    <w:p w14:paraId="0182ED2F">
      <w:pPr>
        <w:tabs>
          <w:tab w:val="left" w:pos="3232"/>
        </w:tabs>
        <w:jc w:val="center"/>
        <w:rPr>
          <w:rFonts w:asciiTheme="minorEastAsia" w:hAnsiTheme="minorEastAsia"/>
          <w:position w:val="-2"/>
          <w:sz w:val="24"/>
          <w:szCs w:val="24"/>
        </w:rPr>
      </w:pPr>
    </w:p>
    <w:p w14:paraId="1A0941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both"/>
        <w:textAlignment w:val="auto"/>
        <w:rPr>
          <w:rFonts w:asciiTheme="minorEastAsia" w:hAnsiTheme="minorEastAsia"/>
          <w:b/>
          <w:bCs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  <w:lang w:bidi="zh-CN"/>
        </w:rPr>
        <w:t>⑤</w:t>
      </w:r>
      <w:r>
        <w:rPr>
          <w:rFonts w:hint="eastAsia" w:asciiTheme="minorEastAsia" w:hAnsiTheme="minorEastAsia"/>
          <w:b/>
          <w:bCs/>
          <w:sz w:val="24"/>
          <w:szCs w:val="24"/>
        </w:rPr>
        <w:t>供电电源连接</w:t>
      </w:r>
    </w:p>
    <w:p w14:paraId="06AAE0CA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采用DC12V 2A或以上供电电源，请使用RVV2*0.75mm或以上线材连接。</w:t>
      </w:r>
    </w:p>
    <w:p w14:paraId="6729EE94">
      <w:pPr>
        <w:tabs>
          <w:tab w:val="left" w:pos="3232"/>
        </w:tabs>
        <w:spacing w:line="276" w:lineRule="auto"/>
        <w:jc w:val="center"/>
        <w:rPr>
          <w:rFonts w:hint="eastAsia" w:asciiTheme="minorEastAsia" w:hAnsiTheme="minorEastAsia" w:eastAsiaTheme="minorEastAsia"/>
          <w:color w:val="FF0000"/>
          <w:sz w:val="24"/>
          <w:szCs w:val="24"/>
          <w:lang w:eastAsia="zh-CN"/>
        </w:rPr>
      </w:pPr>
      <w:r>
        <w:drawing>
          <wp:inline distT="0" distB="0" distL="114300" distR="114300">
            <wp:extent cx="3861435" cy="1800225"/>
            <wp:effectExtent l="0" t="0" r="5715" b="9525"/>
            <wp:docPr id="24" name="图片 24" descr="8396接线图-电源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8396接线图-电源箱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6143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FA8D4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  <w:r>
        <w:rPr>
          <w:rFonts w:hint="eastAsia" w:asciiTheme="minorEastAsia" w:hAnsiTheme="minorEastAsia"/>
          <w:color w:val="FF0000"/>
          <w:sz w:val="24"/>
          <w:szCs w:val="24"/>
        </w:rPr>
        <w:t>注：人脸机采用高敏感触感应元件，对电源要求：电源输出噪声小于100mVpp，否则会出现触摸屏干扰</w:t>
      </w:r>
      <w:r>
        <w:rPr>
          <w:rFonts w:hint="eastAsia" w:asciiTheme="minorEastAsia" w:hAnsiTheme="minorEastAsia"/>
          <w:color w:val="FF0000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color w:val="FF0000"/>
          <w:sz w:val="24"/>
          <w:szCs w:val="24"/>
        </w:rPr>
        <w:t>触摸不灵敏、</w:t>
      </w:r>
      <w:r>
        <w:rPr>
          <w:rFonts w:hint="eastAsia" w:asciiTheme="minorEastAsia" w:hAnsiTheme="minorEastAsia"/>
          <w:color w:val="FF0000"/>
          <w:sz w:val="24"/>
          <w:szCs w:val="24"/>
          <w:lang w:val="en-US" w:eastAsia="zh-CN"/>
        </w:rPr>
        <w:t>屏幕</w:t>
      </w:r>
      <w:r>
        <w:rPr>
          <w:rFonts w:hint="eastAsia" w:asciiTheme="minorEastAsia" w:hAnsiTheme="minorEastAsia"/>
          <w:color w:val="FF0000"/>
          <w:sz w:val="24"/>
          <w:szCs w:val="24"/>
        </w:rPr>
        <w:t>乱跳等问题。</w:t>
      </w:r>
    </w:p>
    <w:p w14:paraId="160B4162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43FBEB3A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03FEC13A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4D5799A6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3711F904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3B0A72CB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56707E8F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20DAE5F4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10024241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20845D24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13842C72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49746183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0F73125D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4D5BC86F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18051B2A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06F9C8D3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250B598D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58320610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386FD595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2DC4618D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0994F1EE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26470ED0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5CC2A8A5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787586AC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51F160D3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2E0F6279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1A5CE639">
      <w:pPr>
        <w:pStyle w:val="2"/>
        <w:spacing w:line="240" w:lineRule="auto"/>
        <w:jc w:val="center"/>
        <w:rPr>
          <w:rFonts w:asciiTheme="majorEastAsia" w:hAnsiTheme="majorEastAsia" w:eastAsiaTheme="majorEastAsia"/>
        </w:rPr>
      </w:pPr>
      <w:bookmarkStart w:id="12" w:name="_Toc10543"/>
      <w:r>
        <w:rPr>
          <w:rFonts w:hint="eastAsia" w:asciiTheme="majorEastAsia" w:hAnsiTheme="majorEastAsia" w:eastAsiaTheme="majorEastAsia"/>
        </w:rPr>
        <w:t>第5章 用户使用操作说明</w:t>
      </w:r>
      <w:bookmarkEnd w:id="12"/>
    </w:p>
    <w:p w14:paraId="126B49CA">
      <w:pPr>
        <w:pStyle w:val="3"/>
        <w:rPr>
          <w:rFonts w:asciiTheme="majorEastAsia" w:hAnsiTheme="majorEastAsia"/>
          <w:sz w:val="36"/>
          <w:szCs w:val="36"/>
        </w:rPr>
      </w:pPr>
      <w:bookmarkStart w:id="13" w:name="_Toc11046"/>
      <w:r>
        <w:rPr>
          <w:rFonts w:hint="eastAsia" w:asciiTheme="majorEastAsia" w:hAnsiTheme="majorEastAsia"/>
          <w:sz w:val="36"/>
          <w:szCs w:val="36"/>
        </w:rPr>
        <w:t>5.1 主菜单</w:t>
      </w:r>
      <w:bookmarkEnd w:id="13"/>
    </w:p>
    <w:p w14:paraId="2A6BF286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点击主界面下方第三个图标(如下图主界面箭头所指) 切换到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“</w:t>
      </w:r>
      <w:r>
        <w:rPr>
          <w:rStyle w:val="17"/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u w:val="none"/>
          <w:shd w:val="clear" w:fill="FFFFFF"/>
          <w:lang w:val="en-US" w:eastAsia="zh-CN"/>
        </w:rPr>
        <w:t>验证</w:t>
      </w:r>
      <w:r>
        <w:rPr>
          <w:rStyle w:val="17"/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u w:val="none"/>
          <w:shd w:val="clear" w:fill="FFFFFF"/>
        </w:rPr>
        <w:t>管理员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界面，根据管理员的注册方式（人脸/指纹/IC卡/掌静脉/密码）去验证，即可进入人脸机管理菜单。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（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  <w:lang w:val="en-US" w:eastAsia="zh-CN"/>
        </w:rPr>
        <w:t>密码注册方式，需再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点击下方第二个图标，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  <w:lang w:val="en-US" w:eastAsia="zh-CN"/>
        </w:rPr>
        <w:t>弹出数字键盘图标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  <w:lang w:eastAsia="zh-CN"/>
        </w:rPr>
        <w:t>，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输入管理员密码，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  <w:lang w:val="en-US" w:eastAsia="zh-CN"/>
        </w:rPr>
        <w:t>最后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点击“</w:t>
      </w:r>
      <w:r>
        <w:rPr>
          <w:rStyle w:val="17"/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u w:val="none"/>
          <w:shd w:val="clear" w:fill="FFFFFF"/>
        </w:rPr>
        <w:t>确定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）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即可进入人脸机管理菜单。(如果未设置密码或管理员，系统将不要求认证管理密码或管理员)。</w:t>
      </w:r>
    </w:p>
    <w:p w14:paraId="380E51BB">
      <w:pPr>
        <w:tabs>
          <w:tab w:val="left" w:pos="3232"/>
        </w:tabs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drawing>
          <wp:inline distT="0" distB="0" distL="114300" distR="114300">
            <wp:extent cx="2019300" cy="3028950"/>
            <wp:effectExtent l="0" t="0" r="0" b="0"/>
            <wp:docPr id="1" name="图片 1" descr="待机页面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待机页面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</w:t>
      </w:r>
      <w:r>
        <w:rPr>
          <w:rFonts w:hint="eastAsia" w:asciiTheme="minorEastAsia" w:hAnsiTheme="minorEastAsia"/>
          <w:sz w:val="24"/>
          <w:szCs w:val="24"/>
        </w:rPr>
        <w:t xml:space="preserve"> 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2019300" cy="3028950"/>
            <wp:effectExtent l="0" t="0" r="0" b="0"/>
            <wp:docPr id="5" name="图片 5" descr="主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主页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89DE1">
      <w:pPr>
        <w:jc w:val="center"/>
        <w:rPr>
          <w:b/>
          <w:bCs/>
        </w:rPr>
      </w:pPr>
      <w:r>
        <w:rPr>
          <w:rFonts w:hint="eastAsia"/>
          <w:b/>
          <w:bCs/>
          <w:lang w:val="en-US" w:eastAsia="zh-CN"/>
        </w:rPr>
        <w:t xml:space="preserve"> </w:t>
      </w:r>
      <w:r>
        <w:rPr>
          <w:rFonts w:hint="eastAsia"/>
          <w:b/>
          <w:bCs/>
        </w:rPr>
        <w:t xml:space="preserve">主界面    </w:t>
      </w:r>
      <w:r>
        <w:rPr>
          <w:rFonts w:hint="eastAsia"/>
          <w:b/>
          <w:bCs/>
          <w:lang w:val="en-US" w:eastAsia="zh-CN"/>
        </w:rPr>
        <w:t xml:space="preserve"> </w:t>
      </w:r>
      <w:r>
        <w:rPr>
          <w:rFonts w:hint="eastAsia"/>
          <w:b/>
          <w:bCs/>
        </w:rPr>
        <w:t xml:space="preserve">  </w:t>
      </w:r>
      <w:r>
        <w:rPr>
          <w:rFonts w:hint="eastAsia"/>
          <w:b/>
          <w:bCs/>
          <w:lang w:val="en-US" w:eastAsia="zh-CN"/>
        </w:rPr>
        <w:t xml:space="preserve">       </w:t>
      </w:r>
      <w:r>
        <w:rPr>
          <w:rFonts w:hint="eastAsia"/>
          <w:b/>
          <w:bCs/>
        </w:rPr>
        <w:t xml:space="preserve">   </w:t>
      </w:r>
      <w:r>
        <w:rPr>
          <w:rFonts w:hint="eastAsia"/>
          <w:b/>
          <w:bCs/>
          <w:lang w:val="en-US" w:eastAsia="zh-CN"/>
        </w:rPr>
        <w:t xml:space="preserve">  </w:t>
      </w:r>
      <w:r>
        <w:rPr>
          <w:rFonts w:hint="eastAsia"/>
          <w:b/>
          <w:bCs/>
        </w:rPr>
        <w:t xml:space="preserve"> </w:t>
      </w:r>
      <w:r>
        <w:rPr>
          <w:rFonts w:hint="eastAsia"/>
          <w:b/>
          <w:bCs/>
          <w:lang w:val="en-US" w:eastAsia="zh-CN"/>
        </w:rPr>
        <w:t xml:space="preserve">  主</w:t>
      </w:r>
      <w:r>
        <w:rPr>
          <w:rFonts w:hint="eastAsia"/>
          <w:b/>
          <w:bCs/>
        </w:rPr>
        <w:t>菜单界面</w:t>
      </w:r>
    </w:p>
    <w:p w14:paraId="74C03640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14" w:name="_Toc4237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用户</w:t>
      </w:r>
      <w:r>
        <w:rPr>
          <w:rFonts w:hint="eastAsia" w:asciiTheme="majorEastAsia" w:hAnsiTheme="majorEastAsia"/>
          <w:sz w:val="36"/>
          <w:szCs w:val="36"/>
          <w:lang w:eastAsia="zh-CN"/>
        </w:rPr>
        <w:t>管理</w:t>
      </w:r>
      <w:bookmarkEnd w:id="14"/>
    </w:p>
    <w:p w14:paraId="07FB47A8">
      <w:pPr>
        <w:keepNext w:val="0"/>
        <w:keepLines w:val="0"/>
        <w:widowControl/>
        <w:suppressLineNumbers w:val="0"/>
        <w:ind w:firstLine="480" w:firstLineChars="200"/>
        <w:jc w:val="left"/>
      </w:pP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b/>
          <w:bCs/>
          <w:sz w:val="24"/>
          <w:szCs w:val="24"/>
        </w:rPr>
        <w:t>管理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，进入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sz w:val="24"/>
          <w:szCs w:val="24"/>
        </w:rPr>
        <w:t>管理菜单，在此菜单下可进行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“用户注册”、“修改用户”、“用户导入”和“用户导出”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等操作。</w:t>
      </w:r>
    </w:p>
    <w:p w14:paraId="094FE616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</w:p>
    <w:p w14:paraId="31D32A0C">
      <w:pPr>
        <w:tabs>
          <w:tab w:val="left" w:pos="3232"/>
        </w:tabs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2019300" cy="3028950"/>
            <wp:effectExtent l="0" t="0" r="0" b="0"/>
            <wp:docPr id="8" name="图片 8" descr="用户管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用户管理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B5CCA">
      <w:pPr>
        <w:tabs>
          <w:tab w:val="left" w:pos="3675"/>
        </w:tabs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用户</w:t>
      </w:r>
      <w:r>
        <w:rPr>
          <w:rFonts w:hint="eastAsia" w:asciiTheme="minorEastAsia" w:hAnsiTheme="minorEastAsia"/>
          <w:b/>
          <w:bCs/>
          <w:szCs w:val="21"/>
        </w:rPr>
        <w:t>管理界面</w:t>
      </w:r>
    </w:p>
    <w:p w14:paraId="069943B6">
      <w:pPr>
        <w:pStyle w:val="4"/>
        <w:spacing w:line="276" w:lineRule="auto"/>
        <w:rPr>
          <w:rFonts w:hint="eastAsia" w:asciiTheme="majorEastAsia" w:hAnsiTheme="majorEastAsia" w:eastAsiaTheme="majorEastAsia" w:cstheme="majorEastAsia"/>
        </w:rPr>
      </w:pPr>
      <w:bookmarkStart w:id="15" w:name="_Toc11367"/>
      <w:r>
        <w:rPr>
          <w:rFonts w:hint="eastAsia" w:asciiTheme="majorEastAsia" w:hAnsiTheme="majorEastAsia" w:eastAsiaTheme="majorEastAsia" w:cstheme="majorEastAsia"/>
        </w:rPr>
        <w:t>5.2.1 用户注册</w:t>
      </w:r>
      <w:bookmarkEnd w:id="15"/>
    </w:p>
    <w:p w14:paraId="14C7915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用户注册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开始注册新用户，输入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工</w:t>
      </w:r>
      <w:r>
        <w:rPr>
          <w:rFonts w:hint="eastAsia" w:asciiTheme="minorEastAsia" w:hAnsiTheme="minorEastAsia"/>
          <w:sz w:val="24"/>
          <w:szCs w:val="24"/>
        </w:rPr>
        <w:t>号、姓名，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sz w:val="24"/>
          <w:szCs w:val="24"/>
        </w:rPr>
        <w:t>再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根据自己的需求选择</w:t>
      </w:r>
      <w:r>
        <w:rPr>
          <w:rFonts w:hint="eastAsia" w:asciiTheme="minorEastAsia" w:hAnsiTheme="minorEastAsia"/>
          <w:sz w:val="24"/>
          <w:szCs w:val="24"/>
        </w:rPr>
        <w:t>注册类型：注册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</w:t>
      </w:r>
      <w:r>
        <w:rPr>
          <w:rFonts w:hint="default" w:asciiTheme="minorEastAsia" w:hAnsiTheme="minorEastAsia"/>
          <w:sz w:val="24"/>
          <w:szCs w:val="24"/>
          <w:lang w:val="en-US"/>
        </w:rPr>
        <w:t xml:space="preserve">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、</w:t>
      </w:r>
      <w:r>
        <w:rPr>
          <w:rFonts w:hint="eastAsia" w:asciiTheme="minorEastAsia" w:hAnsiTheme="minorEastAsia"/>
          <w:sz w:val="24"/>
          <w:szCs w:val="24"/>
        </w:rPr>
        <w:t>注册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指纹</w:t>
      </w:r>
      <w:r>
        <w:rPr>
          <w:rFonts w:hint="eastAsia" w:asciiTheme="minorEastAsia" w:hAnsi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/>
          <w:sz w:val="24"/>
          <w:szCs w:val="24"/>
        </w:rPr>
        <w:t>注册卡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号和注册</w:t>
      </w:r>
      <w:r>
        <w:rPr>
          <w:rFonts w:hint="eastAsia" w:asciiTheme="minorEastAsia" w:hAnsiTheme="minorEastAsia"/>
          <w:sz w:val="24"/>
          <w:szCs w:val="24"/>
        </w:rPr>
        <w:t>密码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，录入完成后点左上角返回，设备会提示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注册成功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0409CA9D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drawing>
          <wp:inline distT="0" distB="0" distL="114300" distR="114300">
            <wp:extent cx="2019300" cy="3028950"/>
            <wp:effectExtent l="0" t="0" r="0" b="0"/>
            <wp:docPr id="19" name="图片 19" descr="用户注册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用户注册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  </w:t>
      </w:r>
    </w:p>
    <w:p w14:paraId="1C2DA12E">
      <w:pPr>
        <w:jc w:val="center"/>
        <w:rPr>
          <w:rFonts w:hint="eastAsia"/>
          <w:b/>
          <w:bCs/>
        </w:rPr>
      </w:pPr>
      <w:r>
        <w:rPr>
          <w:rFonts w:hint="eastAsia"/>
          <w:b/>
          <w:bCs/>
          <w:lang w:val="en-US" w:eastAsia="zh-CN"/>
        </w:rPr>
        <w:t>注册用户</w:t>
      </w:r>
      <w:r>
        <w:rPr>
          <w:rFonts w:hint="eastAsia"/>
          <w:b/>
          <w:bCs/>
        </w:rPr>
        <w:t>界面</w:t>
      </w:r>
    </w:p>
    <w:p w14:paraId="238B4E6E">
      <w:pPr>
        <w:jc w:val="center"/>
        <w:rPr>
          <w:rFonts w:hint="eastAsia"/>
          <w:b/>
          <w:bCs/>
        </w:rPr>
      </w:pPr>
    </w:p>
    <w:p w14:paraId="21B70D8F">
      <w:pPr>
        <w:spacing w:line="276" w:lineRule="auto"/>
        <w:ind w:firstLine="480" w:firstLineChars="200"/>
        <w:rPr>
          <w:rFonts w:hint="eastAsia" w:ascii="宋体" w:hAnsi="宋体" w:eastAsia="宋体" w:cs="宋体"/>
          <w:kern w:val="0"/>
          <w:sz w:val="24"/>
          <w:szCs w:val="24"/>
          <w:lang w:eastAsia="zh-CN"/>
        </w:rPr>
      </w:pPr>
      <w:bookmarkStart w:id="16" w:name="_Toc26272"/>
      <w:r>
        <w:rPr>
          <w:rFonts w:hint="eastAsia" w:asciiTheme="minorEastAsia" w:hAnsiTheme="minorEastAsia"/>
          <w:sz w:val="24"/>
          <w:szCs w:val="24"/>
        </w:rPr>
        <w:t>选择点击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</w:t>
      </w:r>
      <w:r>
        <w:rPr>
          <w:rFonts w:hint="eastAsia" w:asciiTheme="minorEastAsia" w:hAnsiTheme="minorEastAsia"/>
          <w:sz w:val="24"/>
          <w:szCs w:val="24"/>
        </w:rPr>
        <w:t>按钮，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设备会提示“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注意与屏幕距离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用户需将面部正对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屏幕,确保整个面部在屏幕框内清晰可见，如下图所示:</w:t>
      </w:r>
    </w:p>
    <w:p w14:paraId="6FB72D75">
      <w:pPr>
        <w:widowControl/>
        <w:jc w:val="center"/>
        <w:rPr>
          <w:rFonts w:hint="eastAsia" w:ascii="宋体" w:hAnsi="宋体" w:cs="宋体" w:eastAsiaTheme="minorEastAsia"/>
          <w:kern w:val="0"/>
          <w:sz w:val="24"/>
          <w:szCs w:val="24"/>
          <w:lang w:eastAsia="zh-CN"/>
        </w:rPr>
      </w:pPr>
      <w:r>
        <w:drawing>
          <wp:inline distT="0" distB="0" distL="114300" distR="114300">
            <wp:extent cx="2019300" cy="3028950"/>
            <wp:effectExtent l="0" t="0" r="0" b="0"/>
            <wp:docPr id="20" name="图片 20" descr="注册人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注册人脸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 xml:space="preserve">   </w:t>
      </w:r>
      <w:r>
        <w:rPr>
          <w:rFonts w:hint="eastAsia" w:ascii="宋体" w:hAnsi="宋体" w:cs="宋体" w:eastAsiaTheme="minorEastAsia"/>
          <w:kern w:val="0"/>
          <w:sz w:val="24"/>
          <w:szCs w:val="24"/>
          <w:lang w:eastAsia="zh-CN"/>
        </w:rPr>
        <w:drawing>
          <wp:inline distT="0" distB="0" distL="114300" distR="114300">
            <wp:extent cx="2019300" cy="3028950"/>
            <wp:effectExtent l="0" t="0" r="0" b="0"/>
            <wp:docPr id="22" name="图片 22" descr="图像存储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像存储中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0841F">
      <w:pPr>
        <w:widowControl/>
        <w:jc w:val="center"/>
        <w:rPr>
          <w:rFonts w:ascii="宋体" w:hAnsi="宋体" w:eastAsia="宋体" w:cs="宋体"/>
          <w:b/>
          <w:bCs/>
          <w:kern w:val="0"/>
          <w:szCs w:val="21"/>
        </w:rPr>
      </w:pPr>
      <w:r>
        <w:rPr>
          <w:rFonts w:hint="eastAsia" w:ascii="宋体" w:hAnsi="宋体" w:eastAsia="宋体" w:cs="宋体"/>
          <w:b/>
          <w:bCs/>
          <w:kern w:val="0"/>
          <w:szCs w:val="21"/>
          <w:lang w:bidi="ar"/>
        </w:rPr>
        <w:t>注册</w:t>
      </w:r>
      <w:r>
        <w:rPr>
          <w:rFonts w:hint="eastAsia" w:ascii="宋体" w:hAnsi="宋体" w:eastAsia="宋体" w:cs="宋体"/>
          <w:b/>
          <w:bCs/>
          <w:kern w:val="0"/>
          <w:szCs w:val="21"/>
          <w:lang w:val="en-US" w:eastAsia="zh-CN" w:bidi="ar"/>
        </w:rPr>
        <w:t>人脸</w:t>
      </w:r>
      <w:r>
        <w:rPr>
          <w:rFonts w:hint="eastAsia" w:ascii="宋体" w:hAnsi="宋体" w:eastAsia="宋体" w:cs="宋体"/>
          <w:b/>
          <w:bCs/>
          <w:kern w:val="0"/>
          <w:szCs w:val="21"/>
          <w:lang w:bidi="ar"/>
        </w:rPr>
        <w:t>界面</w:t>
      </w:r>
    </w:p>
    <w:p w14:paraId="5DEB3F87">
      <w:pPr>
        <w:widowControl/>
        <w:jc w:val="center"/>
        <w:rPr>
          <w:rFonts w:ascii="宋体" w:hAnsi="宋体" w:eastAsia="宋体" w:cs="宋体"/>
          <w:kern w:val="0"/>
          <w:sz w:val="24"/>
          <w:szCs w:val="24"/>
          <w:lang w:bidi="ar"/>
        </w:rPr>
      </w:pPr>
    </w:p>
    <w:p w14:paraId="3BC2BE8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left"/>
        <w:textAlignment w:val="auto"/>
        <w:rPr>
          <w:rFonts w:ascii="宋体" w:hAnsi="宋体" w:eastAsia="宋体" w:cs="宋体"/>
          <w:kern w:val="0"/>
          <w:sz w:val="24"/>
          <w:szCs w:val="24"/>
          <w:lang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人脸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注册时需注意注视屏幕，为保证人脸参数录入质量以及对比精准度，在录入过程中，保持自然的表情，请不要佩戴帽子、眼镜等影响人脸特征采集的饰品，勿让刘海遮挡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人脸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五官，也请勿化浓妆。</w:t>
      </w:r>
    </w:p>
    <w:p w14:paraId="4ADD3E3C">
      <w:pPr>
        <w:spacing w:line="276" w:lineRule="auto"/>
        <w:ind w:firstLine="480" w:firstLineChars="200"/>
        <w:rPr>
          <w:rFonts w:hint="eastAsia" w:ascii="宋体" w:hAnsi="宋体" w:eastAsia="宋体" w:cs="宋体"/>
          <w:kern w:val="0"/>
          <w:sz w:val="24"/>
          <w:szCs w:val="24"/>
          <w:lang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采集完人脸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后，</w:t>
      </w: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√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注册成功，还可继续选择设备的其他注册方式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。</w:t>
      </w:r>
    </w:p>
    <w:p w14:paraId="6FD226E5">
      <w:pPr>
        <w:spacing w:line="276" w:lineRule="auto"/>
        <w:ind w:firstLine="480" w:firstLineChars="200"/>
        <w:rPr>
          <w:rFonts w:hint="eastAsia" w:ascii="宋体" w:hAnsi="宋体" w:eastAsia="宋体" w:cs="宋体"/>
          <w:kern w:val="0"/>
          <w:sz w:val="24"/>
          <w:szCs w:val="24"/>
          <w:lang w:bidi="ar"/>
        </w:rPr>
      </w:pPr>
    </w:p>
    <w:p w14:paraId="64F6CDA3">
      <w:pPr>
        <w:spacing w:line="276" w:lineRule="auto"/>
        <w:ind w:firstLine="480" w:firstLineChars="200"/>
        <w:rPr>
          <w:rFonts w:hint="eastAsia" w:asciiTheme="minorEastAsia" w:hAnsiTheme="minorEastAsia"/>
          <w:color w:val="auto"/>
          <w:sz w:val="24"/>
          <w:szCs w:val="24"/>
          <w:u w:val="none"/>
        </w:rPr>
      </w:pPr>
      <w:r>
        <w:rPr>
          <w:rFonts w:hint="eastAsia" w:asciiTheme="minorEastAsia" w:hAnsiTheme="minorEastAsia"/>
          <w:color w:val="auto"/>
          <w:sz w:val="24"/>
          <w:szCs w:val="24"/>
          <w:u w:val="none"/>
        </w:rPr>
        <w:t>选择点击</w:t>
      </w:r>
      <w:r>
        <w:rPr>
          <w:rFonts w:hint="eastAsia" w:asciiTheme="minorEastAsia" w:hAnsiTheme="minorEastAsia"/>
          <w:color w:val="auto"/>
          <w:sz w:val="24"/>
          <w:szCs w:val="24"/>
          <w:u w:val="none"/>
          <w:lang w:val="en-US" w:eastAsia="zh-CN"/>
        </w:rPr>
        <w:t>指纹按钮</w:t>
      </w:r>
      <w:r>
        <w:rPr>
          <w:rFonts w:hint="eastAsia" w:asciiTheme="minorEastAsia" w:hAnsiTheme="minorEastAsia"/>
          <w:color w:val="auto"/>
          <w:sz w:val="24"/>
          <w:szCs w:val="24"/>
          <w:u w:val="none"/>
        </w:rPr>
        <w:t>，</w:t>
      </w:r>
      <w:r>
        <w:rPr>
          <w:rFonts w:hint="eastAsia" w:asciiTheme="minorEastAsia" w:hAnsiTheme="minorEastAsia"/>
          <w:color w:val="auto"/>
          <w:sz w:val="24"/>
          <w:szCs w:val="24"/>
          <w:u w:val="none"/>
          <w:lang w:val="en-US" w:eastAsia="zh-CN"/>
        </w:rPr>
        <w:t>进入注册指纹界面，每个人员可录入3个指纹。</w:t>
      </w:r>
      <w:r>
        <w:rPr>
          <w:rFonts w:hint="eastAsia" w:asciiTheme="minorEastAsia" w:hAnsiTheme="minorEastAsia"/>
          <w:color w:val="auto"/>
          <w:sz w:val="24"/>
          <w:szCs w:val="24"/>
          <w:u w:val="none"/>
        </w:rPr>
        <w:t>根据提示</w:t>
      </w:r>
      <w:r>
        <w:rPr>
          <w:rFonts w:hint="eastAsia" w:asciiTheme="minorEastAsia" w:hAnsiTheme="minorEastAsia"/>
          <w:color w:val="auto"/>
          <w:sz w:val="24"/>
          <w:szCs w:val="24"/>
          <w:u w:val="none"/>
          <w:lang w:val="en-US" w:eastAsia="zh-CN"/>
        </w:rPr>
        <w:t>录入指纹</w:t>
      </w:r>
      <w:r>
        <w:rPr>
          <w:rFonts w:hint="eastAsia" w:asciiTheme="minorEastAsia" w:hAnsiTheme="minorEastAsia"/>
          <w:color w:val="auto"/>
          <w:sz w:val="24"/>
          <w:szCs w:val="24"/>
          <w:u w:val="none"/>
        </w:rPr>
        <w:t>，</w:t>
      </w:r>
      <w:r>
        <w:rPr>
          <w:rFonts w:hint="eastAsia" w:asciiTheme="minorEastAsia" w:hAnsiTheme="minorEastAsia"/>
          <w:color w:val="auto"/>
          <w:sz w:val="24"/>
          <w:szCs w:val="24"/>
          <w:u w:val="none"/>
          <w:lang w:val="en-US" w:eastAsia="zh-CN"/>
        </w:rPr>
        <w:t>重复按同一手指三次， 即该指纹注册成功，</w:t>
      </w: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确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认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，完成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指纹</w:t>
      </w:r>
      <w:r>
        <w:rPr>
          <w:rFonts w:hint="eastAsia" w:asciiTheme="minorEastAsia" w:hAnsiTheme="minorEastAsia"/>
          <w:sz w:val="24"/>
          <w:szCs w:val="24"/>
        </w:rPr>
        <w:t>注册，</w:t>
      </w:r>
      <w:r>
        <w:rPr>
          <w:rFonts w:hint="eastAsia" w:asciiTheme="minorEastAsia" w:hAnsiTheme="minorEastAsia"/>
          <w:color w:val="auto"/>
          <w:sz w:val="24"/>
          <w:szCs w:val="24"/>
          <w:u w:val="none"/>
          <w:lang w:val="en-US" w:eastAsia="zh-CN"/>
        </w:rPr>
        <w:t>注册指纹界面</w:t>
      </w:r>
      <w:r>
        <w:rPr>
          <w:rFonts w:hint="eastAsia" w:asciiTheme="minorEastAsia" w:hAnsiTheme="minorEastAsia"/>
          <w:color w:val="auto"/>
          <w:sz w:val="24"/>
          <w:szCs w:val="24"/>
          <w:u w:val="none"/>
        </w:rPr>
        <w:t>如下图所示:</w:t>
      </w:r>
    </w:p>
    <w:p w14:paraId="2A723827">
      <w:pPr>
        <w:spacing w:line="276" w:lineRule="auto"/>
        <w:ind w:firstLine="480" w:firstLineChars="200"/>
        <w:jc w:val="center"/>
        <w:rPr>
          <w:rFonts w:hint="default" w:asciiTheme="minorEastAsia" w:hAnsiTheme="minorEastAsia" w:eastAsiaTheme="minorEastAsia"/>
          <w:sz w:val="24"/>
          <w:szCs w:val="24"/>
          <w:u w:val="single"/>
          <w:lang w:val="en-US" w:eastAsia="zh-CN"/>
          <w14:textFill>
            <w14:gradFill>
              <w14:gsLst>
                <w14:gs w14:pos="0">
                  <w14:srgbClr w14:val="E30000"/>
                </w14:gs>
                <w14:gs w14:pos="100000">
                  <w14:srgbClr w14:val="760303"/>
                </w14:gs>
              </w14:gsLst>
              <w14:lin w14:scaled="0"/>
            </w14:gradFill>
          </w14:textFill>
        </w:rPr>
      </w:pPr>
      <w:r>
        <w:rPr>
          <w:rFonts w:hint="eastAsia" w:asciiTheme="minorEastAsia" w:hAnsiTheme="minorEastAsia"/>
          <w:sz w:val="24"/>
          <w:szCs w:val="24"/>
          <w:u w:val="none"/>
          <w:lang w:val="en-US" w:eastAsia="zh-CN"/>
          <w14:textFill>
            <w14:gradFill>
              <w14:gsLst>
                <w14:gs w14:pos="0">
                  <w14:srgbClr w14:val="E30000"/>
                </w14:gs>
                <w14:gs w14:pos="100000">
                  <w14:srgbClr w14:val="760303"/>
                </w14:gs>
              </w14:gsLst>
              <w14:lin w14:scaled="0"/>
            </w14:gradFill>
          </w14:textFill>
        </w:rPr>
        <w:drawing>
          <wp:inline distT="0" distB="0" distL="114300" distR="114300">
            <wp:extent cx="2019300" cy="3028950"/>
            <wp:effectExtent l="0" t="0" r="0" b="0"/>
            <wp:docPr id="23" name="图片 23" descr="注册指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注册指纹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u w:val="none"/>
          <w:lang w:val="en-US" w:eastAsia="zh-CN"/>
          <w14:textFill>
            <w14:gradFill>
              <w14:gsLst>
                <w14:gs w14:pos="0">
                  <w14:srgbClr w14:val="E30000"/>
                </w14:gs>
                <w14:gs w14:pos="100000">
                  <w14:srgbClr w14:val="760303"/>
                </w14:gs>
              </w14:gsLst>
              <w14:lin w14:scaled="0"/>
            </w14:gradFill>
          </w14:textFill>
        </w:rPr>
        <w:t xml:space="preserve">    </w:t>
      </w:r>
      <w:r>
        <w:drawing>
          <wp:inline distT="0" distB="0" distL="114300" distR="114300">
            <wp:extent cx="2019300" cy="3028950"/>
            <wp:effectExtent l="0" t="0" r="0" b="0"/>
            <wp:docPr id="29" name="图片 29" descr="注册指纹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注册指纹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000BC">
      <w:pPr>
        <w:widowControl/>
        <w:jc w:val="center"/>
        <w:rPr>
          <w:rFonts w:ascii="宋体" w:hAnsi="宋体" w:eastAsia="宋体" w:cs="宋体"/>
          <w:b/>
          <w:bCs/>
          <w:kern w:val="0"/>
          <w:szCs w:val="21"/>
        </w:rPr>
      </w:pPr>
      <w:r>
        <w:rPr>
          <w:rFonts w:hint="eastAsia" w:ascii="宋体" w:hAnsi="宋体" w:eastAsia="宋体" w:cs="宋体"/>
          <w:b/>
          <w:bCs/>
          <w:kern w:val="0"/>
          <w:szCs w:val="21"/>
          <w:lang w:bidi="ar"/>
        </w:rPr>
        <w:t>注册</w:t>
      </w:r>
      <w:r>
        <w:rPr>
          <w:rFonts w:hint="eastAsia" w:ascii="宋体" w:hAnsi="宋体" w:eastAsia="宋体" w:cs="宋体"/>
          <w:b/>
          <w:bCs/>
          <w:kern w:val="0"/>
          <w:szCs w:val="21"/>
          <w:lang w:val="en-US" w:eastAsia="zh-CN" w:bidi="ar"/>
        </w:rPr>
        <w:t>指纹</w:t>
      </w:r>
      <w:r>
        <w:rPr>
          <w:rFonts w:hint="eastAsia" w:ascii="宋体" w:hAnsi="宋体" w:eastAsia="宋体" w:cs="宋体"/>
          <w:b/>
          <w:bCs/>
          <w:kern w:val="0"/>
          <w:szCs w:val="21"/>
          <w:lang w:bidi="ar"/>
        </w:rPr>
        <w:t>界面</w:t>
      </w:r>
    </w:p>
    <w:p w14:paraId="14898920">
      <w:pPr>
        <w:spacing w:line="276" w:lineRule="auto"/>
        <w:ind w:firstLine="480" w:firstLineChars="200"/>
        <w:rPr>
          <w:rFonts w:hint="eastAsia" w:ascii="宋体" w:hAnsi="宋体" w:eastAsia="宋体" w:cs="宋体"/>
          <w:kern w:val="0"/>
          <w:sz w:val="24"/>
          <w:szCs w:val="24"/>
          <w:lang w:bidi="ar"/>
        </w:rPr>
      </w:pPr>
    </w:p>
    <w:p w14:paraId="695906EB">
      <w:pPr>
        <w:spacing w:line="276" w:lineRule="auto"/>
        <w:ind w:firstLine="480" w:firstLineChars="200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选择注册卡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号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设备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会提示“</w:t>
      </w:r>
      <w:r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 w:bidi="ar"/>
        </w:rPr>
        <w:t>请读卡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”，</w:t>
      </w:r>
      <w:r>
        <w:rPr>
          <w:rFonts w:hint="eastAsia" w:asciiTheme="minorEastAsia" w:hAnsiTheme="minorEastAsia"/>
          <w:sz w:val="24"/>
          <w:szCs w:val="24"/>
        </w:rPr>
        <w:t>此时请在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设备的</w:t>
      </w:r>
      <w:r>
        <w:rPr>
          <w:rFonts w:hint="eastAsia" w:asciiTheme="minorEastAsia" w:hAnsiTheme="minorEastAsia"/>
          <w:sz w:val="24"/>
          <w:szCs w:val="24"/>
        </w:rPr>
        <w:t>刷卡区域刷卡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或直接输入卡号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3B467EB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人脸机会识别出卡片卡号，如下图所示，点击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√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即可完成注册卡片。</w:t>
      </w:r>
    </w:p>
    <w:p w14:paraId="5F3A40CD">
      <w:pPr>
        <w:spacing w:line="276" w:lineRule="auto"/>
        <w:jc w:val="center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drawing>
          <wp:inline distT="0" distB="0" distL="114300" distR="114300">
            <wp:extent cx="2019300" cy="3028950"/>
            <wp:effectExtent l="0" t="0" r="0" b="0"/>
            <wp:docPr id="33" name="图片 33" descr="注册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注册卡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</w:t>
      </w:r>
    </w:p>
    <w:p w14:paraId="2D6A4542">
      <w:pPr>
        <w:spacing w:line="276" w:lineRule="auto"/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注册卡界面</w:t>
      </w:r>
    </w:p>
    <w:p w14:paraId="54A336CA">
      <w:pPr>
        <w:spacing w:line="276" w:lineRule="auto"/>
        <w:jc w:val="center"/>
        <w:rPr>
          <w:rFonts w:hint="eastAsia" w:asciiTheme="minorEastAsia" w:hAnsiTheme="minorEastAsia"/>
          <w:b/>
          <w:bCs/>
          <w:szCs w:val="21"/>
        </w:rPr>
      </w:pPr>
    </w:p>
    <w:p w14:paraId="0BFFE0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选择注册密码，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设备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会提示“</w:t>
      </w:r>
      <w:r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 w:bidi="ar"/>
        </w:rPr>
        <w:t>请输入密码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”</w:t>
      </w:r>
      <w:r>
        <w:rPr>
          <w:rFonts w:hint="eastAsia" w:asciiTheme="minorEastAsia" w:hAnsiTheme="minorEastAsia"/>
          <w:sz w:val="24"/>
          <w:szCs w:val="24"/>
        </w:rPr>
        <w:t>，输入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两次相同</w:t>
      </w:r>
      <w:r>
        <w:rPr>
          <w:rFonts w:hint="eastAsia" w:asciiTheme="minorEastAsia" w:hAnsiTheme="minorEastAsia"/>
          <w:sz w:val="24"/>
          <w:szCs w:val="24"/>
        </w:rPr>
        <w:t>密码（密码长度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4</w:t>
      </w:r>
      <w:r>
        <w:rPr>
          <w:rFonts w:hint="eastAsia" w:asciiTheme="minorEastAsia" w:hAnsiTheme="minorEastAsia"/>
          <w:sz w:val="24"/>
          <w:szCs w:val="24"/>
        </w:rPr>
        <w:t>-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8</w:t>
      </w:r>
      <w:r>
        <w:rPr>
          <w:rFonts w:hint="eastAsia" w:asciiTheme="minorEastAsia" w:hAnsiTheme="minorEastAsia"/>
          <w:sz w:val="24"/>
          <w:szCs w:val="24"/>
        </w:rPr>
        <w:t>位）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左上角返回键或者右下角箭头</w:t>
      </w:r>
      <w:r>
        <w:rPr>
          <w:rFonts w:hint="eastAsia" w:asciiTheme="minorEastAsia" w:hAnsiTheme="minorEastAsia"/>
          <w:sz w:val="24"/>
          <w:szCs w:val="24"/>
        </w:rPr>
        <w:t>，完成密码注册，如下图所示：</w:t>
      </w:r>
    </w:p>
    <w:p w14:paraId="395FC05F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2019300" cy="3028950"/>
            <wp:effectExtent l="0" t="0" r="0" b="0"/>
            <wp:docPr id="34" name="图片 34" descr="请输入密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请输入密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7FFFD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注册</w:t>
      </w:r>
      <w:r>
        <w:rPr>
          <w:rFonts w:hint="eastAsia" w:asciiTheme="minorEastAsia" w:hAnsiTheme="minorEastAsia"/>
          <w:b/>
          <w:bCs/>
          <w:szCs w:val="21"/>
        </w:rPr>
        <w:t>密码界面</w:t>
      </w:r>
    </w:p>
    <w:p w14:paraId="3B1E403D">
      <w:pPr>
        <w:spacing w:line="276" w:lineRule="auto"/>
        <w:ind w:firstLine="480" w:firstLineChars="200"/>
        <w:rPr>
          <w:rFonts w:hint="eastAsia" w:ascii="宋体" w:hAnsi="宋体" w:eastAsia="宋体" w:cs="宋体"/>
          <w:kern w:val="0"/>
          <w:sz w:val="24"/>
          <w:szCs w:val="24"/>
          <w:lang w:bidi="ar"/>
        </w:rPr>
      </w:pPr>
    </w:p>
    <w:p w14:paraId="3BFE07F5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17" w:name="_Toc4481"/>
      <w:bookmarkStart w:id="18" w:name="_Toc2778"/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修改</w:t>
      </w:r>
      <w:r>
        <w:rPr>
          <w:rFonts w:hint="eastAsia" w:asciiTheme="majorEastAsia" w:hAnsiTheme="majorEastAsia" w:eastAsiaTheme="majorEastAsia" w:cstheme="majorEastAsia"/>
        </w:rPr>
        <w:t>用户</w:t>
      </w:r>
      <w:bookmarkEnd w:id="17"/>
      <w:bookmarkEnd w:id="18"/>
    </w:p>
    <w:p w14:paraId="7F5A23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“修改用户”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进入用户修改界面，点击已注册的用户去修改该用户的详细信息。（用户默认根据编号大小排列，</w:t>
      </w:r>
      <w:r>
        <w:rPr>
          <w:rFonts w:hint="eastAsia" w:asciiTheme="minorEastAsia" w:hAnsiTheme="minorEastAsia"/>
          <w:sz w:val="24"/>
          <w:szCs w:val="24"/>
        </w:rPr>
        <w:t>可通过翻页查询显示，点击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下方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＜</w:t>
      </w:r>
      <w:r>
        <w:rPr>
          <w:rFonts w:hint="eastAsia" w:asciiTheme="minorEastAsia" w:hAnsiTheme="minorEastAsia"/>
          <w:sz w:val="24"/>
          <w:szCs w:val="24"/>
          <w:lang w:eastAsia="zh-CN"/>
        </w:rPr>
        <w:t>”“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＞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即可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；也可点击右上角搜索，通过编号或姓名搜索到对应已注册用户。）</w:t>
      </w:r>
    </w:p>
    <w:p w14:paraId="270F6D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2019300" cy="3028950"/>
            <wp:effectExtent l="0" t="0" r="0" b="0"/>
            <wp:docPr id="88" name="图片 88" descr="用户列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用户列表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val="en-US" w:eastAsia="zh-CN"/>
        </w:rPr>
        <w:drawing>
          <wp:inline distT="0" distB="0" distL="114300" distR="114300">
            <wp:extent cx="2019300" cy="3028950"/>
            <wp:effectExtent l="0" t="0" r="0" b="0"/>
            <wp:docPr id="50" name="图片 50" descr="请输入工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请输入工号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</w:p>
    <w:p w14:paraId="783FAD6F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Cs w:val="21"/>
        </w:rPr>
        <w:t>用户</w:t>
      </w:r>
      <w:r>
        <w:rPr>
          <w:rFonts w:hint="eastAsia" w:asciiTheme="minorEastAsia" w:hAnsiTheme="minorEastAsia"/>
          <w:b/>
          <w:bCs/>
          <w:szCs w:val="21"/>
          <w:lang w:val="en-US" w:eastAsia="zh-CN"/>
        </w:rPr>
        <w:t>修改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51F610D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查询到需要修改的用户，点击用户，查看此用户的详细信息。可修改用户的姓名、卡号、密码、权限、指纹和有效期。通过权限修改可将用户设置为管理员。可重新录人脸，也可直接删除用户。</w:t>
      </w:r>
    </w:p>
    <w:p w14:paraId="1C36DA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019300" cy="3028950"/>
            <wp:effectExtent l="0" t="0" r="0" b="0"/>
            <wp:docPr id="105" name="图片 105" descr="用户列表-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 descr="用户列表-(2)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2019300" cy="3028950"/>
            <wp:effectExtent l="0" t="0" r="0" b="0"/>
            <wp:docPr id="77" name="图片 77" descr="用户列表-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用户列表-(3)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ECB4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修改</w:t>
      </w:r>
      <w:r>
        <w:rPr>
          <w:rFonts w:hint="eastAsia" w:asciiTheme="minorEastAsia" w:hAnsiTheme="minorEastAsia"/>
          <w:b/>
          <w:bCs/>
          <w:szCs w:val="21"/>
        </w:rPr>
        <w:t>用户界面</w:t>
      </w:r>
    </w:p>
    <w:p w14:paraId="734F0DA2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19" w:name="_Toc18631"/>
      <w:bookmarkStart w:id="20" w:name="_Toc22255"/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bookmarkEnd w:id="19"/>
      <w:r>
        <w:rPr>
          <w:rFonts w:hint="eastAsia" w:asciiTheme="majorEastAsia" w:hAnsiTheme="majorEastAsia" w:eastAsiaTheme="majorEastAsia" w:cstheme="majorEastAsia"/>
          <w:lang w:val="en-US" w:eastAsia="zh-CN"/>
        </w:rPr>
        <w:t>用户导入</w:t>
      </w:r>
      <w:bookmarkEnd w:id="20"/>
    </w:p>
    <w:p w14:paraId="56DAAE30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用户导入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可将已注册的人员信息备份到U盘保存。</w:t>
      </w:r>
    </w:p>
    <w:p w14:paraId="157E94BF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21" w:name="_Toc12187"/>
      <w:bookmarkStart w:id="22" w:name="_Toc11104"/>
      <w:bookmarkStart w:id="23" w:name="_Toc1044"/>
      <w:bookmarkStart w:id="24" w:name="_Toc14779"/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bookmarkEnd w:id="21"/>
      <w:bookmarkEnd w:id="22"/>
      <w:r>
        <w:rPr>
          <w:rFonts w:hint="eastAsia" w:asciiTheme="majorEastAsia" w:hAnsiTheme="majorEastAsia" w:eastAsiaTheme="majorEastAsia" w:cstheme="majorEastAsia"/>
          <w:lang w:val="en-US" w:eastAsia="zh-CN"/>
        </w:rPr>
        <w:t>用户导出</w:t>
      </w:r>
      <w:bookmarkEnd w:id="23"/>
    </w:p>
    <w:p w14:paraId="6EB90F15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用户导出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可将U盘中保存的人员信息恢复到人脸机中。</w:t>
      </w:r>
    </w:p>
    <w:p w14:paraId="7B1F586B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25" w:name="_Toc12647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3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考勤</w:t>
      </w:r>
      <w:bookmarkEnd w:id="24"/>
      <w:r>
        <w:rPr>
          <w:rFonts w:hint="eastAsia" w:asciiTheme="majorEastAsia" w:hAnsiTheme="majorEastAsia"/>
          <w:sz w:val="36"/>
          <w:szCs w:val="36"/>
          <w:lang w:val="en-US" w:eastAsia="zh-CN"/>
        </w:rPr>
        <w:t>管理</w:t>
      </w:r>
      <w:bookmarkEnd w:id="25"/>
    </w:p>
    <w:p w14:paraId="3F3E8DF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eastAsiaTheme="minorEastAsia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考勤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管理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，进入考勤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管理</w:t>
      </w:r>
      <w:r>
        <w:rPr>
          <w:rFonts w:hint="eastAsia" w:asciiTheme="minorEastAsia" w:hAnsiTheme="minorEastAsia"/>
          <w:sz w:val="24"/>
          <w:szCs w:val="24"/>
        </w:rPr>
        <w:t>菜单。此菜单下可进行考勤设置。</w:t>
      </w:r>
    </w:p>
    <w:p w14:paraId="780D4E2B">
      <w:pPr>
        <w:jc w:val="center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019300" cy="3028950"/>
            <wp:effectExtent l="0" t="0" r="0" b="0"/>
            <wp:docPr id="79" name="图片 79" descr="考勤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考勤设置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2019300" cy="3028950"/>
            <wp:effectExtent l="0" t="0" r="0" b="0"/>
            <wp:docPr id="80" name="图片 80" descr="考勤设置-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考勤设置-(2)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47522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考勤</w:t>
      </w:r>
      <w:r>
        <w:rPr>
          <w:rFonts w:hint="eastAsia" w:asciiTheme="minorEastAsia" w:hAnsiTheme="minorEastAsia"/>
          <w:b/>
          <w:bCs/>
          <w:szCs w:val="21"/>
          <w:lang w:val="en-US" w:eastAsia="zh-CN"/>
        </w:rPr>
        <w:t>规则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7598CAAB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444C5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sz w:val="24"/>
          <w:szCs w:val="24"/>
        </w:rPr>
        <w:t>可修改考勤报表中的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sz w:val="24"/>
          <w:szCs w:val="24"/>
        </w:rPr>
        <w:t>公司名称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显示， 通过U盘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导入</w:t>
      </w:r>
      <w:r>
        <w:rPr>
          <w:rFonts w:hint="eastAsia" w:asciiTheme="minorEastAsia" w:hAnsiTheme="minorEastAsia"/>
          <w:sz w:val="24"/>
          <w:szCs w:val="24"/>
        </w:rPr>
        <w:t>排班表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导出</w:t>
      </w:r>
      <w:r>
        <w:rPr>
          <w:rFonts w:hint="eastAsia" w:asciiTheme="minorEastAsia" w:hAnsiTheme="minorEastAsia"/>
          <w:sz w:val="24"/>
          <w:szCs w:val="24"/>
        </w:rPr>
        <w:t>排班表</w:t>
      </w:r>
      <w:r>
        <w:rPr>
          <w:rFonts w:hint="eastAsia" w:asciiTheme="minorEastAsia" w:hAnsi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/>
          <w:sz w:val="24"/>
          <w:szCs w:val="24"/>
        </w:rPr>
        <w:t>考勤表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和考勤报告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3F9006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剩余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记录警告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在存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储记录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容量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即将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存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满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前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，可设置剩余多少条记录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容量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设备开始报警（默认1000 条）。</w:t>
      </w:r>
    </w:p>
    <w:p w14:paraId="23258C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可设置允许迟到时间和允许早退时间，最多可设置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120分钟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。</w:t>
      </w:r>
    </w:p>
    <w:p w14:paraId="2104915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排班设置：一共有24个班次可设置，每个班次可设置3个时段。</w:t>
      </w:r>
    </w:p>
    <w:p w14:paraId="2CE0286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jc w:val="center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</w:pPr>
      <w:r>
        <w:drawing>
          <wp:inline distT="0" distB="0" distL="114300" distR="114300">
            <wp:extent cx="2019300" cy="3028950"/>
            <wp:effectExtent l="0" t="0" r="0" b="0"/>
            <wp:docPr id="106" name="图片 106" descr="排班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 descr="排班设置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EA1C1">
      <w:pPr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排班设置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2E69F23B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26" w:name="_Toc2469"/>
      <w:bookmarkStart w:id="27" w:name="_Toc4191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4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bookmarkEnd w:id="26"/>
      <w:r>
        <w:rPr>
          <w:rFonts w:hint="eastAsia" w:asciiTheme="majorEastAsia" w:hAnsiTheme="majorEastAsia"/>
          <w:sz w:val="36"/>
          <w:szCs w:val="36"/>
          <w:lang w:val="en-US" w:eastAsia="zh-CN"/>
        </w:rPr>
        <w:t>对讲设置</w:t>
      </w:r>
      <w:bookmarkEnd w:id="27"/>
    </w:p>
    <w:p w14:paraId="666EC2F0">
      <w:pPr>
        <w:jc w:val="center"/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019300" cy="3028950"/>
            <wp:effectExtent l="0" t="0" r="0" b="0"/>
            <wp:docPr id="107" name="图片 107" descr="对讲设置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 descr="对讲设置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2019300" cy="3028950"/>
            <wp:effectExtent l="0" t="0" r="0" b="0"/>
            <wp:docPr id="108" name="图片 108" descr="对讲设置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 descr="对讲设置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F98A1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对讲设置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254CEC0B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6DDE5A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可开启或关闭设备的对讲功能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。</w:t>
      </w:r>
    </w:p>
    <w:p w14:paraId="081ED0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可设置设备的本机名称、楼栋号、本机号、服务电话和安保电话。</w:t>
      </w:r>
    </w:p>
    <w:p w14:paraId="0551249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可切换设备所处的场景模式（楼栋机或围墙机）。</w:t>
      </w:r>
    </w:p>
    <w:p w14:paraId="201AD2B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可修改对讲的拨号方式为（直呼、拨号），直呼：</w:t>
      </w:r>
      <w:r>
        <w:rPr>
          <w:rFonts w:hint="eastAsia" w:asciiTheme="minorEastAsia" w:hAnsiTheme="minorEastAsia" w:cstheme="minorEastAsia"/>
          <w:color w:val="auto"/>
          <w:sz w:val="24"/>
          <w:szCs w:val="24"/>
          <w:highlight w:val="none"/>
          <w:lang w:val="en-US" w:eastAsia="zh-CN"/>
        </w:rPr>
        <w:t>直接广播呼叫</w:t>
      </w: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该设备的所有分机用户；拨号：点击主界面的电话图标，输入楼栋房间号再拨打，</w:t>
      </w:r>
      <w:r>
        <w:rPr>
          <w:rFonts w:hint="eastAsia" w:asciiTheme="minorEastAsia" w:hAnsiTheme="minorEastAsia" w:cstheme="minorEastAsia"/>
          <w:color w:val="auto"/>
          <w:sz w:val="24"/>
          <w:szCs w:val="24"/>
          <w:highlight w:val="none"/>
          <w:lang w:val="en-US" w:eastAsia="zh-CN"/>
        </w:rPr>
        <w:t>可以精确呼叫具体室内分机</w:t>
      </w: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，</w:t>
      </w:r>
      <w:r>
        <w:rPr>
          <w:rFonts w:hint="eastAsia" w:asciiTheme="minorEastAsia" w:hAnsiTheme="minorEastAsia"/>
          <w:sz w:val="24"/>
          <w:szCs w:val="24"/>
          <w:highlight w:val="none"/>
        </w:rPr>
        <w:t>如</w:t>
      </w:r>
      <w:r>
        <w:rPr>
          <w:rFonts w:hint="eastAsia" w:asciiTheme="minorEastAsia" w:hAnsiTheme="minorEastAsia"/>
          <w:sz w:val="24"/>
          <w:szCs w:val="24"/>
          <w:highlight w:val="none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5C7DD1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drawing>
          <wp:inline distT="0" distB="0" distL="114300" distR="114300">
            <wp:extent cx="2016125" cy="3587115"/>
            <wp:effectExtent l="0" t="0" r="3175" b="13335"/>
            <wp:docPr id="82" name="图片 82" descr="拨号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拨号界面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016125" cy="358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074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2" w:firstLineChars="200"/>
        <w:jc w:val="center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拨号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17D32938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48F76431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28" w:name="_Toc28434"/>
      <w:bookmarkStart w:id="29" w:name="_Toc21679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5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高级</w:t>
      </w:r>
      <w:r>
        <w:rPr>
          <w:rFonts w:hint="eastAsia" w:asciiTheme="majorEastAsia" w:hAnsiTheme="majorEastAsia"/>
          <w:sz w:val="36"/>
          <w:szCs w:val="36"/>
          <w:lang w:eastAsia="zh-CN"/>
        </w:rPr>
        <w:t>设置</w:t>
      </w:r>
      <w:bookmarkEnd w:id="28"/>
      <w:bookmarkEnd w:id="29"/>
    </w:p>
    <w:p w14:paraId="1F7A5FB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高级</w:t>
      </w:r>
      <w:r>
        <w:rPr>
          <w:rFonts w:hint="eastAsia" w:asciiTheme="minorEastAsia" w:hAnsiTheme="minorEastAsia"/>
          <w:b/>
          <w:bCs/>
          <w:sz w:val="24"/>
          <w:szCs w:val="24"/>
        </w:rPr>
        <w:t>设置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，进入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高级</w:t>
      </w:r>
      <w:r>
        <w:rPr>
          <w:rFonts w:hint="eastAsia" w:asciiTheme="minorEastAsia" w:hAnsiTheme="minorEastAsia"/>
          <w:sz w:val="24"/>
          <w:szCs w:val="24"/>
        </w:rPr>
        <w:t>设置菜单，菜单下包括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设置</w:t>
      </w:r>
      <w:r>
        <w:rPr>
          <w:rFonts w:hint="eastAsia" w:asciiTheme="minorEastAsia" w:hAnsi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/>
          <w:sz w:val="24"/>
          <w:szCs w:val="24"/>
        </w:rPr>
        <w:t>高级设置</w:t>
      </w:r>
      <w:r>
        <w:rPr>
          <w:rFonts w:hint="eastAsia" w:asciiTheme="minorEastAsia" w:hAnsi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识别设置</w:t>
      </w:r>
      <w:r>
        <w:rPr>
          <w:rFonts w:hint="eastAsia" w:asciiTheme="minorEastAsia" w:hAnsiTheme="minorEastAsia"/>
          <w:sz w:val="24"/>
          <w:szCs w:val="24"/>
        </w:rPr>
        <w:t>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报警设置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2CF404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drawing>
          <wp:inline distT="0" distB="0" distL="114300" distR="114300">
            <wp:extent cx="2019300" cy="3028950"/>
            <wp:effectExtent l="0" t="0" r="0" b="0"/>
            <wp:docPr id="109" name="图片 109" descr="高级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 descr="高级设置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2A7E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高级</w:t>
      </w:r>
      <w:r>
        <w:rPr>
          <w:rFonts w:hint="eastAsia" w:asciiTheme="minorEastAsia" w:hAnsiTheme="minorEastAsia"/>
          <w:b/>
          <w:bCs/>
          <w:szCs w:val="21"/>
        </w:rPr>
        <w:t>设置界面</w:t>
      </w:r>
    </w:p>
    <w:p w14:paraId="70F0363A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30" w:name="_Toc22663"/>
      <w:bookmarkStart w:id="31" w:name="_Toc3798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bookmarkEnd w:id="30"/>
      <w:bookmarkEnd w:id="31"/>
    </w:p>
    <w:p w14:paraId="2A6D8F84">
      <w:pPr>
        <w:jc w:val="center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r>
        <w:drawing>
          <wp:inline distT="0" distB="0" distL="114300" distR="114300">
            <wp:extent cx="2019300" cy="3028950"/>
            <wp:effectExtent l="0" t="0" r="0" b="0"/>
            <wp:docPr id="110" name="图片 110" descr="设备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0" descr="设备设置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DB59C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设备</w:t>
      </w:r>
      <w:r>
        <w:rPr>
          <w:rFonts w:hint="eastAsia" w:asciiTheme="minorEastAsia" w:hAnsiTheme="minorEastAsia"/>
          <w:b/>
          <w:bCs/>
          <w:szCs w:val="21"/>
        </w:rPr>
        <w:t>设置界面</w:t>
      </w:r>
    </w:p>
    <w:p w14:paraId="463936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bookmarkStart w:id="32" w:name="_Toc22219"/>
      <w:r>
        <w:rPr>
          <w:rFonts w:hint="eastAsia" w:asciiTheme="minorEastAsia" w:hAnsiTheme="minorEastAsia" w:eastAsiaTheme="minorEastAsia" w:cstheme="minorEastAsia"/>
          <w:sz w:val="24"/>
          <w:szCs w:val="24"/>
        </w:rPr>
        <w:t>可对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的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时间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音量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语言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时间段管理和菜单密码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等功能进行设置。</w:t>
      </w:r>
    </w:p>
    <w:p w14:paraId="714F648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时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间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开启联网自动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设置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或点击设置时间手动设置，如下图所示：</w:t>
      </w:r>
    </w:p>
    <w:p w14:paraId="6FCF24BB">
      <w:pPr>
        <w:jc w:val="center"/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drawing>
          <wp:inline distT="0" distB="0" distL="114300" distR="114300">
            <wp:extent cx="2019300" cy="3028950"/>
            <wp:effectExtent l="0" t="0" r="0" b="0"/>
            <wp:docPr id="111" name="图片 111" descr="时间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 descr="时间设置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drawing>
          <wp:inline distT="0" distB="0" distL="114300" distR="114300">
            <wp:extent cx="2019300" cy="3028950"/>
            <wp:effectExtent l="0" t="0" r="0" b="0"/>
            <wp:docPr id="112" name="图片 112" descr="时间日期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 descr="时间日期设置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C8664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时间设置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299FDB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2263CB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声音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音量最大可调整到10。</w:t>
      </w:r>
    </w:p>
    <w:p w14:paraId="7720053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语言可选择设置中文简体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</w:t>
      </w:r>
      <w:r>
        <w:rPr>
          <w:rFonts w:hint="eastAsia" w:asciiTheme="minorEastAsia" w:hAnsiTheme="minorEastAsia"/>
          <w:sz w:val="24"/>
          <w:szCs w:val="24"/>
        </w:rPr>
        <w:t>英文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</w:p>
    <w:p w14:paraId="6DC7485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可设置本机的菜单密码，通过密码进入菜单管理界面。</w:t>
      </w:r>
    </w:p>
    <w:p w14:paraId="134162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时间段管理可设置星期一到星期日的开门时段。如下图所示：</w:t>
      </w:r>
    </w:p>
    <w:p w14:paraId="7B6FE74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jc w:val="center"/>
        <w:textAlignment w:val="auto"/>
      </w:pPr>
      <w:r>
        <w:drawing>
          <wp:inline distT="0" distB="0" distL="114300" distR="114300">
            <wp:extent cx="2019300" cy="3028950"/>
            <wp:effectExtent l="0" t="0" r="0" b="0"/>
            <wp:docPr id="113" name="图片 113" descr="时间段管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 descr="时间段管理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B02E8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时间段管理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2261167A">
      <w:pPr>
        <w:pStyle w:val="4"/>
        <w:spacing w:line="276" w:lineRule="auto"/>
        <w:rPr>
          <w:rFonts w:hint="eastAsia" w:asciiTheme="majorEastAsia" w:hAnsiTheme="majorEastAsia" w:eastAsiaTheme="majorEastAsia" w:cstheme="majorEastAsia"/>
        </w:rPr>
      </w:pPr>
      <w:bookmarkStart w:id="33" w:name="_Toc12259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高级设置</w:t>
      </w:r>
      <w:bookmarkEnd w:id="32"/>
      <w:bookmarkEnd w:id="33"/>
    </w:p>
    <w:p w14:paraId="435C188D">
      <w:pPr>
        <w:jc w:val="center"/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019300" cy="3028950"/>
            <wp:effectExtent l="0" t="0" r="0" b="0"/>
            <wp:docPr id="114" name="图片 114" descr="高级设置-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" descr="高级设置-(2)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drawing>
          <wp:inline distT="0" distB="0" distL="114300" distR="114300">
            <wp:extent cx="2019300" cy="3028950"/>
            <wp:effectExtent l="0" t="0" r="0" b="0"/>
            <wp:docPr id="115" name="图片 115" descr="高级设置-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5" descr="高级设置-(3)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744AF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高级设置界面</w:t>
      </w:r>
    </w:p>
    <w:p w14:paraId="46E963A9">
      <w:pPr>
        <w:rPr>
          <w:rFonts w:asciiTheme="minorEastAsia" w:hAnsiTheme="minorEastAsia"/>
          <w:sz w:val="24"/>
          <w:szCs w:val="24"/>
        </w:rPr>
      </w:pPr>
    </w:p>
    <w:p w14:paraId="113757F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可删除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里的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全部</w:t>
      </w:r>
      <w:r>
        <w:rPr>
          <w:rFonts w:hint="eastAsia" w:asciiTheme="minorEastAsia" w:hAnsiTheme="minorEastAsia"/>
          <w:sz w:val="24"/>
          <w:szCs w:val="24"/>
        </w:rPr>
        <w:t>记录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</w:t>
      </w:r>
      <w:r>
        <w:rPr>
          <w:rFonts w:hint="eastAsia" w:asciiTheme="minorEastAsia" w:hAnsiTheme="minorEastAsia"/>
          <w:sz w:val="24"/>
          <w:szCs w:val="24"/>
        </w:rPr>
        <w:t>用户。</w:t>
      </w:r>
    </w:p>
    <w:p w14:paraId="1E0E0A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可对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进行恢复出厂设置。</w:t>
      </w:r>
    </w:p>
    <w:p w14:paraId="69F9E77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可开启自动重启功能，设置设备的自动重启时间。</w:t>
      </w:r>
    </w:p>
    <w:p w14:paraId="138610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b/>
          <w:bCs/>
        </w:rPr>
      </w:pPr>
      <w:r>
        <w:rPr>
          <w:rFonts w:hint="eastAsia" w:asciiTheme="minorEastAsia" w:hAnsiTheme="minorEastAsia"/>
          <w:sz w:val="24"/>
          <w:szCs w:val="24"/>
        </w:rPr>
        <w:t>可通过U盘进行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固件升级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或OTA在线升级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3693B722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34" w:name="_Toc28635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识别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bookmarkEnd w:id="34"/>
    </w:p>
    <w:p w14:paraId="15C566F5">
      <w:pPr>
        <w:jc w:val="center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r>
        <w:drawing>
          <wp:inline distT="0" distB="0" distL="114300" distR="114300">
            <wp:extent cx="2019300" cy="3028950"/>
            <wp:effectExtent l="0" t="0" r="0" b="0"/>
            <wp:docPr id="116" name="图片 116" descr="识别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 descr="识别设置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BC05E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识别</w:t>
      </w:r>
      <w:r>
        <w:rPr>
          <w:rFonts w:hint="eastAsia" w:asciiTheme="minorEastAsia" w:hAnsiTheme="minorEastAsia"/>
          <w:b/>
          <w:bCs/>
          <w:szCs w:val="21"/>
        </w:rPr>
        <w:t>设置界面</w:t>
      </w:r>
    </w:p>
    <w:p w14:paraId="74E5E37C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4BF0B4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可修改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的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活体阈值和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识别阈值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阈值越高识别的准确率越高， 但对注册的照片要求越高。</w:t>
      </w:r>
    </w:p>
    <w:p w14:paraId="167A97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开启或关闭活体检测、未授权提示和红外图像的显示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。</w:t>
      </w:r>
    </w:p>
    <w:p w14:paraId="705430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2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补光模式：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  <w:t>补光灯可以设置为</w:t>
      </w:r>
      <w:r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  <w:t>关闭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  <w:t xml:space="preserve">/常亮/自动三种模式，设置为自动模式时，有人识别时自动点亮，无人识别时自动关闭。 </w:t>
      </w:r>
    </w:p>
    <w:p w14:paraId="11C53108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35" w:name="_Toc6664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报警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bookmarkEnd w:id="35"/>
    </w:p>
    <w:p w14:paraId="05905278">
      <w:pPr>
        <w:jc w:val="center"/>
        <w:rPr>
          <w:rFonts w:hint="default" w:asciiTheme="minorEastAsia" w:hAnsiTheme="minorEastAsia" w:eastAsiaTheme="maj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ajorEastAsia"/>
          <w:sz w:val="24"/>
          <w:szCs w:val="24"/>
          <w:lang w:val="en-US" w:eastAsia="zh-CN"/>
        </w:rPr>
        <w:drawing>
          <wp:inline distT="0" distB="0" distL="114300" distR="114300">
            <wp:extent cx="2019300" cy="3028950"/>
            <wp:effectExtent l="0" t="0" r="0" b="0"/>
            <wp:docPr id="117" name="图片 117" descr="报警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 descr="报警设置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ajorEastAsia"/>
          <w:sz w:val="24"/>
          <w:szCs w:val="24"/>
          <w:lang w:val="en-US" w:eastAsia="zh-CN"/>
        </w:rPr>
        <w:t xml:space="preserve"> </w:t>
      </w:r>
    </w:p>
    <w:p w14:paraId="166E9708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报警</w:t>
      </w:r>
      <w:r>
        <w:rPr>
          <w:rFonts w:hint="eastAsia" w:asciiTheme="minorEastAsia" w:hAnsiTheme="minorEastAsia"/>
          <w:b/>
          <w:bCs/>
          <w:szCs w:val="21"/>
        </w:rPr>
        <w:t>设置界面</w:t>
      </w:r>
    </w:p>
    <w:p w14:paraId="5396E50D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75454C6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可开启或关闭设备的非法验证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报警。</w:t>
      </w:r>
    </w:p>
    <w:p w14:paraId="0D6AD90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解除报警：解除所有的报警提示声。</w:t>
      </w:r>
    </w:p>
    <w:p w14:paraId="519008E2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36" w:name="_Toc21640"/>
      <w:bookmarkStart w:id="37" w:name="_Toc8945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6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门禁</w:t>
      </w:r>
      <w:bookmarkEnd w:id="36"/>
      <w:r>
        <w:rPr>
          <w:rFonts w:hint="eastAsia" w:asciiTheme="majorEastAsia" w:hAnsiTheme="majorEastAsia"/>
          <w:sz w:val="36"/>
          <w:szCs w:val="36"/>
          <w:lang w:val="en-US" w:eastAsia="zh-CN"/>
        </w:rPr>
        <w:t>功能</w:t>
      </w:r>
      <w:bookmarkEnd w:id="37"/>
    </w:p>
    <w:p w14:paraId="6A5D43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门禁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功能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，进入门禁设置菜单，如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091BCD07">
      <w:pPr>
        <w:jc w:val="center"/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019300" cy="3028950"/>
            <wp:effectExtent l="0" t="0" r="0" b="0"/>
            <wp:docPr id="118" name="图片 118" descr="门禁功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8" descr="门禁功能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drawing>
          <wp:inline distT="0" distB="0" distL="114300" distR="114300">
            <wp:extent cx="2019300" cy="3028950"/>
            <wp:effectExtent l="0" t="0" r="0" b="0"/>
            <wp:docPr id="119" name="图片 119" descr="门禁功能-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9" descr="门禁功能-(2)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7EAF9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门禁设置界面</w:t>
      </w:r>
    </w:p>
    <w:p w14:paraId="25F580CC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4240ACB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安装位置</w:t>
      </w:r>
      <w:r>
        <w:rPr>
          <w:rFonts w:hint="eastAsia" w:asciiTheme="minorEastAsia" w:hAnsiTheme="minorEastAsia"/>
          <w:sz w:val="24"/>
          <w:szCs w:val="24"/>
        </w:rPr>
        <w:t>：可选出入类型为进门或出门</w:t>
      </w:r>
      <w:r>
        <w:rPr>
          <w:rFonts w:hint="eastAsia" w:asciiTheme="minorEastAsia" w:hAnsiTheme="minorEastAsia"/>
          <w:sz w:val="24"/>
          <w:szCs w:val="24"/>
          <w:lang w:eastAsia="zh-CN"/>
        </w:rPr>
        <w:t>；</w:t>
      </w:r>
    </w:p>
    <w:p w14:paraId="1AB867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开门时长</w:t>
      </w:r>
      <w:r>
        <w:rPr>
          <w:rFonts w:hint="eastAsia" w:asciiTheme="minorEastAsia" w:hAnsiTheme="minorEastAsia"/>
          <w:sz w:val="24"/>
          <w:szCs w:val="24"/>
        </w:rPr>
        <w:t>可设置0</w:t>
      </w:r>
      <w:r>
        <w:rPr>
          <w:rFonts w:hint="eastAsia"/>
          <w:lang w:val="en-US" w:eastAsia="zh-CN"/>
        </w:rPr>
        <w:t>～</w:t>
      </w:r>
      <w:r>
        <w:rPr>
          <w:rFonts w:hint="eastAsia" w:asciiTheme="minorEastAsia" w:hAnsiTheme="minorEastAsia"/>
          <w:sz w:val="24"/>
          <w:szCs w:val="24"/>
        </w:rPr>
        <w:t>65535，（0代表0.5秒，65535代表验证通过时常开）；</w:t>
      </w:r>
    </w:p>
    <w:p w14:paraId="2A03C72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韦根</w:t>
      </w:r>
      <w:r>
        <w:rPr>
          <w:rFonts w:hint="eastAsia" w:asciiTheme="minorEastAsia" w:hAnsiTheme="minorEastAsia"/>
          <w:sz w:val="24"/>
          <w:szCs w:val="24"/>
        </w:rPr>
        <w:t>输出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格式</w:t>
      </w:r>
      <w:r>
        <w:rPr>
          <w:rFonts w:hint="eastAsia" w:asciiTheme="minorEastAsia" w:hAnsiTheme="minorEastAsia"/>
          <w:sz w:val="24"/>
          <w:szCs w:val="24"/>
        </w:rPr>
        <w:t>可修改为韦根26（二字节、三字节）、韦根34（四字节）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和无</w:t>
      </w:r>
      <w:r>
        <w:rPr>
          <w:rFonts w:hint="eastAsia" w:asciiTheme="minorEastAsia" w:hAnsiTheme="minorEastAsia"/>
          <w:sz w:val="24"/>
          <w:szCs w:val="24"/>
        </w:rPr>
        <w:t>；</w:t>
      </w:r>
    </w:p>
    <w:p w14:paraId="0D36978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韦根</w:t>
      </w:r>
      <w:r>
        <w:rPr>
          <w:rFonts w:hint="eastAsia" w:asciiTheme="minorEastAsia" w:hAnsiTheme="minorEastAsia"/>
          <w:sz w:val="24"/>
          <w:szCs w:val="24"/>
        </w:rPr>
        <w:t>输出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内容可设置为工号或卡号；</w:t>
      </w:r>
    </w:p>
    <w:p w14:paraId="71665A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可开启免验证开门。</w:t>
      </w:r>
    </w:p>
    <w:p w14:paraId="388B0EB0">
      <w:pPr>
        <w:pStyle w:val="3"/>
        <w:rPr>
          <w:rFonts w:hint="default" w:asciiTheme="majorEastAsia" w:hAnsiTheme="majorEastAsia"/>
          <w:sz w:val="36"/>
          <w:szCs w:val="36"/>
          <w:lang w:val="en-US" w:eastAsia="zh-CN"/>
        </w:rPr>
      </w:pPr>
      <w:bookmarkStart w:id="38" w:name="_Toc28643"/>
      <w:bookmarkStart w:id="39" w:name="_Toc24793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7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bookmarkEnd w:id="38"/>
      <w:bookmarkStart w:id="40" w:name="_Toc4393"/>
      <w:r>
        <w:rPr>
          <w:rFonts w:hint="eastAsia" w:asciiTheme="majorEastAsia" w:hAnsiTheme="majorEastAsia"/>
          <w:sz w:val="36"/>
          <w:szCs w:val="36"/>
          <w:lang w:eastAsia="zh-CN"/>
        </w:rPr>
        <w:t>记录</w:t>
      </w:r>
      <w:bookmarkEnd w:id="40"/>
      <w:r>
        <w:rPr>
          <w:rFonts w:hint="eastAsia" w:asciiTheme="majorEastAsia" w:hAnsiTheme="majorEastAsia"/>
          <w:sz w:val="36"/>
          <w:szCs w:val="36"/>
          <w:lang w:val="en-US" w:eastAsia="zh-CN"/>
        </w:rPr>
        <w:t>管理</w:t>
      </w:r>
      <w:bookmarkEnd w:id="39"/>
    </w:p>
    <w:p w14:paraId="6DE7612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lang w:eastAsia="zh-CN"/>
        </w:rPr>
      </w:pPr>
      <w:r>
        <w:rPr>
          <w:rFonts w:hint="eastAsia"/>
          <w:sz w:val="24"/>
          <w:szCs w:val="24"/>
        </w:rPr>
        <w:t>点击菜单下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b/>
          <w:bCs/>
          <w:sz w:val="24"/>
          <w:szCs w:val="24"/>
          <w:lang w:val="en-US" w:eastAsia="zh-CN"/>
        </w:rPr>
        <w:t>记录管理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，进入</w:t>
      </w:r>
      <w:r>
        <w:rPr>
          <w:rFonts w:hint="eastAsia"/>
          <w:sz w:val="24"/>
          <w:szCs w:val="24"/>
          <w:lang w:val="en-US" w:eastAsia="zh-CN"/>
        </w:rPr>
        <w:t>查看记录</w:t>
      </w:r>
      <w:r>
        <w:rPr>
          <w:rFonts w:hint="eastAsia"/>
          <w:sz w:val="24"/>
          <w:szCs w:val="24"/>
        </w:rPr>
        <w:t>菜单。</w:t>
      </w:r>
      <w:r>
        <w:rPr>
          <w:rFonts w:hint="eastAsia"/>
          <w:sz w:val="24"/>
          <w:szCs w:val="24"/>
          <w:lang w:val="en-US" w:eastAsia="zh-CN"/>
        </w:rPr>
        <w:t>点击下方按钮可翻页查询，</w:t>
      </w:r>
      <w:r>
        <w:rPr>
          <w:rFonts w:hint="eastAsia"/>
          <w:sz w:val="24"/>
          <w:szCs w:val="24"/>
        </w:rPr>
        <w:t>如</w:t>
      </w:r>
      <w:r>
        <w:rPr>
          <w:rFonts w:hint="eastAsia"/>
          <w:sz w:val="24"/>
          <w:szCs w:val="24"/>
          <w:lang w:val="en-US" w:eastAsia="zh-CN"/>
        </w:rPr>
        <w:t>下</w:t>
      </w:r>
      <w:r>
        <w:rPr>
          <w:rFonts w:hint="eastAsia"/>
          <w:sz w:val="24"/>
          <w:szCs w:val="24"/>
        </w:rPr>
        <w:t>图所示</w:t>
      </w:r>
      <w:r>
        <w:rPr>
          <w:rFonts w:hint="eastAsia"/>
          <w:sz w:val="24"/>
          <w:szCs w:val="24"/>
          <w:lang w:eastAsia="zh-CN"/>
        </w:rPr>
        <w:t>：</w:t>
      </w:r>
    </w:p>
    <w:p w14:paraId="4F5E61F4">
      <w:pPr>
        <w:jc w:val="center"/>
      </w:pPr>
      <w:r>
        <w:drawing>
          <wp:inline distT="0" distB="0" distL="114300" distR="114300">
            <wp:extent cx="2019300" cy="3028950"/>
            <wp:effectExtent l="0" t="0" r="0" b="0"/>
            <wp:docPr id="121" name="图片 121" descr="查看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1" descr="查看记录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1D0F6">
      <w:pPr>
        <w:jc w:val="center"/>
        <w:rPr>
          <w:rFonts w:hint="eastAsia" w:asciiTheme="minorEastAsia" w:hAnsiTheme="minorEastAsia"/>
          <w:b/>
          <w:bCs/>
          <w:szCs w:val="21"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bCs/>
          <w:highlight w:val="none"/>
        </w:rPr>
        <w:t>记录</w:t>
      </w:r>
      <w:r>
        <w:rPr>
          <w:rFonts w:hint="eastAsia" w:asciiTheme="minorEastAsia" w:hAnsiTheme="minorEastAsia" w:cstheme="minorEastAsia"/>
          <w:b/>
          <w:bCs/>
          <w:highlight w:val="none"/>
          <w:lang w:val="en-US" w:eastAsia="zh-CN"/>
        </w:rPr>
        <w:t>浏览</w:t>
      </w:r>
      <w:r>
        <w:rPr>
          <w:rFonts w:hint="eastAsia" w:asciiTheme="minorEastAsia" w:hAnsiTheme="minorEastAsia" w:eastAsiaTheme="minorEastAsia" w:cstheme="minorEastAsia"/>
          <w:b/>
          <w:bCs/>
          <w:highlight w:val="none"/>
        </w:rPr>
        <w:t>界面</w:t>
      </w:r>
    </w:p>
    <w:p w14:paraId="7832C4D0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41" w:name="_Toc9612"/>
      <w:bookmarkStart w:id="42" w:name="_Toc4199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通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信</w:t>
      </w:r>
      <w:r>
        <w:rPr>
          <w:rFonts w:hint="eastAsia" w:asciiTheme="majorEastAsia" w:hAnsiTheme="majorEastAsia"/>
          <w:sz w:val="36"/>
          <w:szCs w:val="36"/>
          <w:lang w:eastAsia="zh-CN"/>
        </w:rPr>
        <w:t>设置</w:t>
      </w:r>
      <w:bookmarkEnd w:id="41"/>
      <w:bookmarkEnd w:id="42"/>
    </w:p>
    <w:p w14:paraId="610BC60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点击菜单下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b/>
          <w:bCs/>
          <w:sz w:val="24"/>
          <w:szCs w:val="24"/>
        </w:rPr>
        <w:t>通</w:t>
      </w:r>
      <w:r>
        <w:rPr>
          <w:rFonts w:hint="eastAsia"/>
          <w:b/>
          <w:bCs/>
          <w:sz w:val="24"/>
          <w:szCs w:val="24"/>
          <w:lang w:val="en-US" w:eastAsia="zh-CN"/>
        </w:rPr>
        <w:t>信</w:t>
      </w:r>
      <w:r>
        <w:rPr>
          <w:rFonts w:hint="eastAsia"/>
          <w:b/>
          <w:bCs/>
          <w:sz w:val="24"/>
          <w:szCs w:val="24"/>
        </w:rPr>
        <w:t>设置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，进入通</w:t>
      </w:r>
      <w:r>
        <w:rPr>
          <w:rFonts w:hint="eastAsia"/>
          <w:sz w:val="24"/>
          <w:szCs w:val="24"/>
          <w:lang w:val="en-US" w:eastAsia="zh-CN"/>
        </w:rPr>
        <w:t>信</w:t>
      </w:r>
      <w:r>
        <w:rPr>
          <w:rFonts w:hint="eastAsia"/>
          <w:sz w:val="24"/>
          <w:szCs w:val="24"/>
        </w:rPr>
        <w:t>设置菜单。可修改</w:t>
      </w:r>
      <w:r>
        <w:rPr>
          <w:rFonts w:hint="eastAsia"/>
          <w:sz w:val="24"/>
          <w:szCs w:val="24"/>
          <w:lang w:val="en-US" w:eastAsia="zh-CN"/>
        </w:rPr>
        <w:t>设备本地服务设置</w:t>
      </w:r>
      <w:r>
        <w:rPr>
          <w:rFonts w:hint="eastAsia"/>
          <w:sz w:val="24"/>
          <w:szCs w:val="24"/>
          <w:lang w:eastAsia="zh-CN"/>
        </w:rPr>
        <w:t>、</w:t>
      </w:r>
      <w:r>
        <w:rPr>
          <w:rFonts w:hint="eastAsia"/>
          <w:sz w:val="24"/>
          <w:szCs w:val="24"/>
          <w:lang w:val="en-US" w:eastAsia="zh-CN"/>
        </w:rPr>
        <w:t>客户端协议</w:t>
      </w:r>
      <w:r>
        <w:rPr>
          <w:rFonts w:hint="eastAsia"/>
          <w:sz w:val="24"/>
          <w:szCs w:val="24"/>
        </w:rPr>
        <w:t>设置</w:t>
      </w:r>
      <w:r>
        <w:rPr>
          <w:rFonts w:hint="eastAsia"/>
          <w:sz w:val="24"/>
          <w:szCs w:val="24"/>
          <w:lang w:eastAsia="zh-CN"/>
        </w:rPr>
        <w:t>、</w:t>
      </w:r>
      <w:r>
        <w:rPr>
          <w:rFonts w:hint="eastAsia"/>
          <w:sz w:val="24"/>
          <w:szCs w:val="24"/>
          <w:lang w:val="en-US" w:eastAsia="zh-CN"/>
        </w:rPr>
        <w:t>有线网络设置和无</w:t>
      </w:r>
      <w:r>
        <w:rPr>
          <w:rFonts w:hint="eastAsia"/>
          <w:sz w:val="24"/>
          <w:szCs w:val="24"/>
        </w:rPr>
        <w:t>线</w:t>
      </w:r>
      <w:r>
        <w:rPr>
          <w:rFonts w:hint="eastAsia"/>
          <w:sz w:val="24"/>
          <w:szCs w:val="24"/>
          <w:lang w:val="en-US" w:eastAsia="zh-CN"/>
        </w:rPr>
        <w:t>网络设置</w:t>
      </w:r>
      <w:r>
        <w:rPr>
          <w:rFonts w:hint="eastAsia"/>
          <w:sz w:val="24"/>
          <w:szCs w:val="24"/>
        </w:rPr>
        <w:t>，如</w:t>
      </w:r>
      <w:r>
        <w:rPr>
          <w:rFonts w:hint="eastAsia"/>
          <w:sz w:val="24"/>
          <w:szCs w:val="24"/>
          <w:lang w:val="en-US" w:eastAsia="zh-CN"/>
        </w:rPr>
        <w:t>下</w:t>
      </w:r>
      <w:r>
        <w:rPr>
          <w:rFonts w:hint="eastAsia"/>
          <w:sz w:val="24"/>
          <w:szCs w:val="24"/>
        </w:rPr>
        <w:t>图所示</w:t>
      </w:r>
      <w:r>
        <w:rPr>
          <w:rFonts w:hint="eastAsia"/>
          <w:sz w:val="24"/>
          <w:szCs w:val="24"/>
          <w:lang w:eastAsia="zh-CN"/>
        </w:rPr>
        <w:t>：</w:t>
      </w:r>
    </w:p>
    <w:p w14:paraId="2D5FF254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drawing>
          <wp:inline distT="0" distB="0" distL="114300" distR="114300">
            <wp:extent cx="2019300" cy="3028950"/>
            <wp:effectExtent l="0" t="0" r="0" b="0"/>
            <wp:docPr id="122" name="图片 122" descr="通讯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 descr="通讯设置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D8397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通</w:t>
      </w:r>
      <w:r>
        <w:rPr>
          <w:rFonts w:hint="eastAsia" w:asciiTheme="minorEastAsia" w:hAnsiTheme="minorEastAsia"/>
          <w:b/>
          <w:bCs/>
          <w:szCs w:val="21"/>
          <w:lang w:val="en-US" w:eastAsia="zh-CN"/>
        </w:rPr>
        <w:t>信</w:t>
      </w:r>
      <w:r>
        <w:rPr>
          <w:rFonts w:hint="eastAsia" w:asciiTheme="minorEastAsia" w:hAnsiTheme="minorEastAsia"/>
          <w:b/>
          <w:bCs/>
          <w:szCs w:val="21"/>
        </w:rPr>
        <w:t>设置界面</w:t>
      </w:r>
    </w:p>
    <w:p w14:paraId="312682EE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43" w:name="_Toc11354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本地服务</w:t>
      </w:r>
      <w:bookmarkEnd w:id="43"/>
    </w:p>
    <w:p w14:paraId="422E6EE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本地服务</w:t>
      </w:r>
      <w:r>
        <w:rPr>
          <w:rFonts w:hint="eastAsia" w:asciiTheme="minorEastAsia" w:hAnsiTheme="minorEastAsia"/>
          <w:sz w:val="24"/>
          <w:szCs w:val="24"/>
          <w:lang w:eastAsia="zh-CN"/>
        </w:rPr>
        <w:t>”，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可开启或关闭设备的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UDP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TCP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TCP SSL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,设置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UDP</w:t>
      </w:r>
      <w:r>
        <w:rPr>
          <w:rFonts w:hint="eastAsia" w:asciiTheme="minorEastAsia" w:hAnsiTheme="minorEastAsia"/>
          <w:sz w:val="24"/>
          <w:szCs w:val="24"/>
        </w:rPr>
        <w:t>端口号（默认8101）</w:t>
      </w:r>
      <w:r>
        <w:rPr>
          <w:rFonts w:hint="eastAsia" w:asciiTheme="minorEastAsia" w:hAnsi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TCP端口号、TCP SSL端口号和</w:t>
      </w:r>
      <w:r>
        <w:rPr>
          <w:rFonts w:hint="eastAsia" w:asciiTheme="minorEastAsia" w:hAnsiTheme="minorEastAsia"/>
          <w:sz w:val="24"/>
          <w:szCs w:val="24"/>
        </w:rPr>
        <w:t>通讯密码，</w:t>
      </w:r>
      <w:r>
        <w:rPr>
          <w:rFonts w:hint="eastAsia"/>
          <w:sz w:val="24"/>
          <w:szCs w:val="24"/>
        </w:rPr>
        <w:t>如</w:t>
      </w:r>
      <w:r>
        <w:rPr>
          <w:rFonts w:hint="eastAsia"/>
          <w:sz w:val="24"/>
          <w:szCs w:val="24"/>
          <w:lang w:val="en-US" w:eastAsia="zh-CN"/>
        </w:rPr>
        <w:t>下</w:t>
      </w:r>
      <w:r>
        <w:rPr>
          <w:rFonts w:hint="eastAsia"/>
          <w:sz w:val="24"/>
          <w:szCs w:val="24"/>
        </w:rPr>
        <w:t>图所示</w:t>
      </w:r>
      <w:r>
        <w:rPr>
          <w:rFonts w:hint="eastAsia"/>
          <w:sz w:val="24"/>
          <w:szCs w:val="24"/>
          <w:lang w:eastAsia="zh-CN"/>
        </w:rPr>
        <w:t>：</w:t>
      </w:r>
    </w:p>
    <w:p w14:paraId="43873307">
      <w:pPr>
        <w:jc w:val="center"/>
        <w:rPr>
          <w:rFonts w:hint="eastAsia" w:asciiTheme="minorEastAsia" w:hAnsiTheme="minorEastAsia"/>
          <w:sz w:val="24"/>
          <w:szCs w:val="24"/>
        </w:rPr>
      </w:pPr>
    </w:p>
    <w:p w14:paraId="15AB8B98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drawing>
          <wp:inline distT="0" distB="0" distL="114300" distR="114300">
            <wp:extent cx="2019300" cy="3028950"/>
            <wp:effectExtent l="0" t="0" r="0" b="0"/>
            <wp:docPr id="123" name="图片 123" descr="本地服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 descr="本地服务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2019300" cy="3028950"/>
            <wp:effectExtent l="0" t="0" r="0" b="0"/>
            <wp:docPr id="124" name="图片 124" descr="本地服务-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 descr="本地服务-(2)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57858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本地服务设置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328A7442">
      <w:pPr>
        <w:pStyle w:val="4"/>
        <w:spacing w:line="276" w:lineRule="auto"/>
        <w:rPr>
          <w:rFonts w:hint="default" w:asciiTheme="minorEastAsia" w:hAnsiTheme="minorEastAsia" w:eastAsiaTheme="majorEastAsia"/>
          <w:sz w:val="24"/>
          <w:szCs w:val="24"/>
          <w:lang w:val="en-US" w:eastAsia="zh-CN"/>
        </w:rPr>
      </w:pPr>
      <w:bookmarkStart w:id="44" w:name="_Toc25949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客户端协议</w:t>
      </w:r>
      <w:bookmarkEnd w:id="44"/>
    </w:p>
    <w:p w14:paraId="4E4ECF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客户端协议</w:t>
      </w:r>
      <w:r>
        <w:rPr>
          <w:rFonts w:hint="eastAsia" w:asciiTheme="minorEastAsia" w:hAnsiTheme="minorEastAsia"/>
          <w:sz w:val="24"/>
          <w:szCs w:val="24"/>
          <w:lang w:eastAsia="zh-CN"/>
        </w:rPr>
        <w:t>”，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可设置设备的HTTP服务和一卡通服务。</w:t>
      </w:r>
    </w:p>
    <w:p w14:paraId="6A11797F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019300" cy="3028950"/>
            <wp:effectExtent l="0" t="0" r="0" b="0"/>
            <wp:docPr id="125" name="图片 125" descr="客户端协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 descr="客户端协议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</w:p>
    <w:p w14:paraId="3D63F6A7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客户端协议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234BFA94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7247AB5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2" w:firstLineChars="200"/>
        <w:textAlignment w:val="auto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HTTP服务：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可开启设备的HTTP服务，设置服务区域名。</w:t>
      </w:r>
    </w:p>
    <w:p w14:paraId="330FA88A">
      <w:pPr>
        <w:jc w:val="center"/>
      </w:pPr>
      <w:r>
        <w:drawing>
          <wp:inline distT="0" distB="0" distL="114300" distR="114300">
            <wp:extent cx="2019300" cy="3028950"/>
            <wp:effectExtent l="0" t="0" r="0" b="0"/>
            <wp:docPr id="126" name="图片 126" descr="HTTP服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6" descr="HTTP服务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C75C7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HTTP服务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49ABA99F">
      <w:pPr>
        <w:jc w:val="left"/>
      </w:pPr>
    </w:p>
    <w:p w14:paraId="0129A433">
      <w:pPr>
        <w:ind w:firstLine="482" w:firstLineChars="200"/>
        <w:jc w:val="left"/>
        <w:rPr>
          <w:rFonts w:hint="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服务器设置：</w:t>
      </w:r>
      <w:r>
        <w:rPr>
          <w:rFonts w:hint="eastAsia" w:asciiTheme="minorEastAsia" w:hAnsiTheme="minorEastAsia"/>
          <w:sz w:val="24"/>
          <w:szCs w:val="24"/>
        </w:rPr>
        <w:t>通过一卡通系统软件安装上此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，并选择实时监控此设备时， 此处设置一卡通软件会自动填好，</w:t>
      </w:r>
      <w:r>
        <w:rPr>
          <w:rFonts w:hint="eastAsia"/>
          <w:sz w:val="24"/>
          <w:szCs w:val="24"/>
        </w:rPr>
        <w:t>如</w:t>
      </w:r>
      <w:r>
        <w:rPr>
          <w:rFonts w:hint="eastAsia"/>
          <w:sz w:val="24"/>
          <w:szCs w:val="24"/>
          <w:lang w:val="en-US" w:eastAsia="zh-CN"/>
        </w:rPr>
        <w:t>下</w:t>
      </w:r>
      <w:r>
        <w:rPr>
          <w:rFonts w:hint="eastAsia"/>
          <w:sz w:val="24"/>
          <w:szCs w:val="24"/>
        </w:rPr>
        <w:t>图所示</w:t>
      </w:r>
      <w:r>
        <w:rPr>
          <w:rFonts w:hint="eastAsia"/>
          <w:sz w:val="24"/>
          <w:szCs w:val="24"/>
          <w:lang w:eastAsia="zh-CN"/>
        </w:rPr>
        <w:t>：</w:t>
      </w:r>
    </w:p>
    <w:p w14:paraId="20AF992D">
      <w:pPr>
        <w:ind w:firstLine="420" w:firstLineChars="200"/>
        <w:jc w:val="center"/>
      </w:pPr>
      <w:r>
        <w:rPr>
          <w:rFonts w:hint="eastAsia"/>
          <w:lang w:val="en-US" w:eastAsia="zh-CN"/>
        </w:rPr>
        <w:drawing>
          <wp:inline distT="0" distB="0" distL="114300" distR="114300">
            <wp:extent cx="2019300" cy="3028950"/>
            <wp:effectExtent l="0" t="0" r="0" b="0"/>
            <wp:docPr id="127" name="图片 127" descr="一卡通服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" descr="一卡通服务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2019300" cy="3028950"/>
            <wp:effectExtent l="0" t="0" r="0" b="0"/>
            <wp:docPr id="129" name="图片 129" descr="一卡通服务-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 descr="一卡通服务-(2)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1712D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一卡通服务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3B5599F0">
      <w:pPr>
        <w:pStyle w:val="4"/>
        <w:spacing w:line="276" w:lineRule="auto"/>
        <w:rPr>
          <w:rFonts w:hint="default" w:asciiTheme="minorEastAsia" w:hAnsiTheme="minorEastAsia" w:eastAsiaTheme="majorEastAsia"/>
          <w:sz w:val="24"/>
          <w:szCs w:val="24"/>
          <w:lang w:val="en-US" w:eastAsia="zh-CN"/>
        </w:rPr>
      </w:pPr>
      <w:bookmarkStart w:id="45" w:name="_Toc11692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有线网络设置</w:t>
      </w:r>
      <w:bookmarkEnd w:id="45"/>
    </w:p>
    <w:p w14:paraId="4E5CAC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</w:rPr>
        <w:t>可修改机器的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TCP/IP参数。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486F3ACC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drawing>
          <wp:inline distT="0" distB="0" distL="114300" distR="114300">
            <wp:extent cx="2019300" cy="3028950"/>
            <wp:effectExtent l="0" t="0" r="0" b="0"/>
            <wp:docPr id="130" name="图片 130" descr="有线网络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 descr="有线网络设置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2019300" cy="3028950"/>
            <wp:effectExtent l="0" t="0" r="0" b="0"/>
            <wp:docPr id="131" name="图片 131" descr="有线网络设置-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 descr="有线网络设置-(2)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024CD">
      <w:pPr>
        <w:spacing w:line="276" w:lineRule="auto"/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eastAsia="zh-CN"/>
        </w:rPr>
        <w:t>有线</w:t>
      </w:r>
      <w:r>
        <w:rPr>
          <w:rFonts w:hint="eastAsia" w:asciiTheme="minorEastAsia" w:hAnsiTheme="minorEastAsia"/>
          <w:b/>
          <w:bCs/>
          <w:szCs w:val="21"/>
          <w:lang w:val="en-US" w:eastAsia="zh-CN"/>
        </w:rPr>
        <w:t>网络</w:t>
      </w:r>
      <w:r>
        <w:rPr>
          <w:rFonts w:hint="eastAsia" w:asciiTheme="minorEastAsia" w:hAnsiTheme="minorEastAsia"/>
          <w:b/>
          <w:bCs/>
          <w:szCs w:val="21"/>
        </w:rPr>
        <w:t>设置界面</w:t>
      </w:r>
    </w:p>
    <w:p w14:paraId="746250B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IP地址默认为19</w:t>
      </w:r>
      <w:r>
        <w:rPr>
          <w:rFonts w:hint="eastAsia" w:asciiTheme="majorEastAsia" w:hAnsiTheme="majorEastAsia" w:eastAsiaTheme="majorEastAsia" w:cstheme="majorEastAsia"/>
          <w:sz w:val="24"/>
          <w:szCs w:val="24"/>
        </w:rPr>
        <w:t>2.168.1.150；</w:t>
      </w:r>
    </w:p>
    <w:p w14:paraId="669D69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</w:rPr>
        <w:t>子网掩码默认为255.255.255.000；</w:t>
      </w:r>
    </w:p>
    <w:p w14:paraId="491138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默认网关为192.168.1.1；</w:t>
      </w:r>
    </w:p>
    <w:p w14:paraId="5AD4ED5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DNS服务器IP默认为192.168.1.1；</w:t>
      </w:r>
    </w:p>
    <w:p w14:paraId="42F2C84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eastAsia="zh-CN"/>
        </w:rPr>
        <w:t>MAC地址已固定且唯一。</w:t>
      </w:r>
    </w:p>
    <w:p w14:paraId="68C35252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val="en-US" w:eastAsia="zh-CN"/>
        </w:rPr>
      </w:pPr>
      <w:bookmarkStart w:id="46" w:name="_Toc27881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无线网络设置</w:t>
      </w:r>
      <w:bookmarkEnd w:id="46"/>
    </w:p>
    <w:p w14:paraId="1CEA1B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2" w:firstLineChars="200"/>
        <w:jc w:val="left"/>
        <w:textAlignment w:val="auto"/>
        <w:rPr>
          <w:rFonts w:hint="eastAsia" w:asciiTheme="minorEastAsia" w:hAnsiTheme="minorEastAsia"/>
          <w:b/>
          <w:bCs/>
          <w:color w:val="auto"/>
          <w:szCs w:val="21"/>
        </w:rPr>
      </w:pP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无线网络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设置：</w:t>
      </w:r>
      <w:r>
        <w:rPr>
          <w:rFonts w:hint="eastAsia" w:asciiTheme="minorEastAsia" w:hAnsiTheme="minorEastAsia"/>
          <w:sz w:val="24"/>
          <w:szCs w:val="24"/>
          <w:lang w:eastAsia="zh-CN"/>
        </w:rPr>
        <w:t>可开启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搜索连接网络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color w:val="auto"/>
          <w:sz w:val="24"/>
          <w:szCs w:val="24"/>
          <w:lang w:val="en-US" w:eastAsia="zh-CN"/>
        </w:rPr>
        <w:t>选择要连接的无线网络， 点击输入密码完成WIFI连接，</w:t>
      </w:r>
      <w:r>
        <w:rPr>
          <w:rFonts w:hint="eastAsia" w:asciiTheme="minorEastAsia" w:hAnsiTheme="minorEastAsia"/>
          <w:color w:val="auto"/>
          <w:sz w:val="24"/>
          <w:szCs w:val="24"/>
        </w:rPr>
        <w:t>如</w:t>
      </w:r>
      <w:r>
        <w:rPr>
          <w:rFonts w:hint="eastAsia" w:asciiTheme="minorEastAsia" w:hAnsiTheme="minorEastAsia"/>
          <w:color w:val="auto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color w:val="auto"/>
          <w:sz w:val="24"/>
          <w:szCs w:val="24"/>
        </w:rPr>
        <w:t>图所示</w:t>
      </w:r>
      <w:r>
        <w:rPr>
          <w:rFonts w:hint="eastAsia" w:asciiTheme="minorEastAsia" w:hAnsiTheme="minorEastAsia"/>
          <w:color w:val="auto"/>
          <w:sz w:val="24"/>
          <w:szCs w:val="24"/>
          <w:lang w:eastAsia="zh-CN"/>
        </w:rPr>
        <w:t>：</w:t>
      </w:r>
    </w:p>
    <w:p w14:paraId="08E63C76">
      <w:pPr>
        <w:spacing w:line="276" w:lineRule="auto"/>
        <w:jc w:val="center"/>
        <w:rPr>
          <w:rFonts w:hint="eastAsia" w:asciiTheme="minorEastAsia" w:hAnsiTheme="minorEastAsia" w:eastAsiaTheme="minorEastAsia"/>
          <w:b/>
          <w:bCs/>
          <w:szCs w:val="21"/>
          <w:lang w:eastAsia="zh-CN"/>
        </w:rPr>
      </w:pPr>
      <w:r>
        <w:drawing>
          <wp:inline distT="0" distB="0" distL="114300" distR="114300">
            <wp:extent cx="2019300" cy="3028950"/>
            <wp:effectExtent l="0" t="0" r="0" b="0"/>
            <wp:docPr id="132" name="图片 132" descr="无线网络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32" descr="无线网络设置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1A179">
      <w:pPr>
        <w:spacing w:line="276" w:lineRule="auto"/>
        <w:jc w:val="center"/>
        <w:rPr>
          <w:rFonts w:hint="default" w:asciiTheme="minorEastAsia" w:hAnsiTheme="minorEastAsia" w:eastAsiaTheme="minorEastAsia"/>
          <w:b/>
          <w:bCs/>
          <w:szCs w:val="21"/>
          <w:lang w:val="en-US" w:eastAsia="zh-CN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无线网络设置界面</w:t>
      </w:r>
    </w:p>
    <w:p w14:paraId="7FCF08E3">
      <w:pPr>
        <w:pStyle w:val="3"/>
        <w:rPr>
          <w:rFonts w:hint="default" w:asciiTheme="majorEastAsia" w:hAnsiTheme="majorEastAsia" w:eastAsiaTheme="majorEastAsia"/>
          <w:sz w:val="36"/>
          <w:szCs w:val="36"/>
          <w:lang w:val="en-US" w:eastAsia="zh-CN"/>
        </w:rPr>
      </w:pPr>
      <w:bookmarkStart w:id="47" w:name="_Toc25610"/>
      <w:bookmarkStart w:id="48" w:name="_Toc23832"/>
      <w:bookmarkStart w:id="49" w:name="_Toc20511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9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信息</w:t>
      </w:r>
      <w:bookmarkEnd w:id="47"/>
      <w:bookmarkEnd w:id="48"/>
      <w:r>
        <w:rPr>
          <w:rFonts w:hint="eastAsia" w:asciiTheme="majorEastAsia" w:hAnsiTheme="majorEastAsia"/>
          <w:sz w:val="36"/>
          <w:szCs w:val="36"/>
          <w:lang w:val="en-US" w:eastAsia="zh-CN"/>
        </w:rPr>
        <w:t>查询</w:t>
      </w:r>
      <w:bookmarkEnd w:id="49"/>
    </w:p>
    <w:p w14:paraId="1A10F0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信息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查询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，此菜单下可查询此人脸机下的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登记</w:t>
      </w:r>
      <w:r>
        <w:rPr>
          <w:rFonts w:hint="eastAsia" w:asciiTheme="minorEastAsia" w:hAnsiTheme="minorEastAsia"/>
          <w:sz w:val="24"/>
          <w:szCs w:val="24"/>
        </w:rPr>
        <w:t>备信息和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信息。</w:t>
      </w:r>
    </w:p>
    <w:p w14:paraId="63BC87F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drawing>
          <wp:inline distT="0" distB="0" distL="114300" distR="114300">
            <wp:extent cx="2019300" cy="3028950"/>
            <wp:effectExtent l="0" t="0" r="0" b="0"/>
            <wp:docPr id="133" name="图片 133" descr="信息查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33" descr="信息查询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54961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信息查询</w:t>
      </w:r>
      <w:r>
        <w:rPr>
          <w:rFonts w:hint="eastAsia" w:asciiTheme="minorEastAsia" w:hAnsiTheme="minorEastAsia"/>
          <w:b/>
          <w:bCs/>
          <w:szCs w:val="21"/>
        </w:rPr>
        <w:t>息界面</w:t>
      </w:r>
    </w:p>
    <w:p w14:paraId="0369C3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</w:p>
    <w:p w14:paraId="5A7B2094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50" w:name="_Toc18278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登记信息</w:t>
      </w:r>
      <w:bookmarkEnd w:id="50"/>
    </w:p>
    <w:p w14:paraId="1BED658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登记</w:t>
      </w:r>
      <w:r>
        <w:rPr>
          <w:rFonts w:hint="eastAsia" w:asciiTheme="minorEastAsia" w:hAnsiTheme="minorEastAsia"/>
          <w:b/>
          <w:bCs/>
          <w:sz w:val="24"/>
          <w:szCs w:val="24"/>
        </w:rPr>
        <w:t>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注册</w:t>
      </w:r>
      <w:r>
        <w:rPr>
          <w:rFonts w:hint="eastAsia" w:asciiTheme="minorEastAsia" w:hAnsiTheme="minorEastAsia"/>
          <w:sz w:val="24"/>
          <w:szCs w:val="24"/>
        </w:rPr>
        <w:t>信息内容包括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管理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登记</w:t>
      </w:r>
      <w:r>
        <w:rPr>
          <w:rFonts w:hint="eastAsia" w:asciiTheme="minorEastAsia" w:hAnsiTheme="minorEastAsia"/>
          <w:sz w:val="24"/>
          <w:szCs w:val="24"/>
        </w:rPr>
        <w:t>数量、用户登记数量、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</w:t>
      </w:r>
      <w:r>
        <w:rPr>
          <w:rFonts w:hint="eastAsia" w:asciiTheme="minorEastAsia" w:hAnsiTheme="minorEastAsia"/>
          <w:sz w:val="24"/>
          <w:szCs w:val="24"/>
        </w:rPr>
        <w:t>登记数量、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指纹</w:t>
      </w:r>
      <w:r>
        <w:rPr>
          <w:rFonts w:hint="eastAsia" w:asciiTheme="minorEastAsia" w:hAnsiTheme="minorEastAsia"/>
          <w:sz w:val="24"/>
          <w:szCs w:val="24"/>
        </w:rPr>
        <w:t>登记数量、卡片登记数量、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掌静脉</w:t>
      </w:r>
      <w:r>
        <w:rPr>
          <w:rFonts w:hint="eastAsia" w:asciiTheme="minorEastAsia" w:hAnsiTheme="minorEastAsia"/>
          <w:sz w:val="24"/>
          <w:szCs w:val="24"/>
        </w:rPr>
        <w:t>登记数量</w:t>
      </w:r>
      <w:r>
        <w:rPr>
          <w:rFonts w:hint="eastAsia" w:asciiTheme="minorEastAsia" w:hAnsiTheme="minorEastAsia"/>
          <w:sz w:val="24"/>
          <w:szCs w:val="24"/>
          <w:lang w:eastAsia="zh-CN"/>
        </w:rPr>
        <w:t>、密码</w:t>
      </w:r>
      <w:r>
        <w:rPr>
          <w:rFonts w:hint="eastAsia" w:asciiTheme="minorEastAsia" w:hAnsiTheme="minorEastAsia"/>
          <w:sz w:val="24"/>
          <w:szCs w:val="24"/>
        </w:rPr>
        <w:t>登记数量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全部</w:t>
      </w:r>
      <w:r>
        <w:rPr>
          <w:rFonts w:hint="eastAsia" w:asciiTheme="minorEastAsia" w:hAnsiTheme="minorEastAsia"/>
          <w:sz w:val="24"/>
          <w:szCs w:val="24"/>
        </w:rPr>
        <w:t>记录数量和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拍</w:t>
      </w:r>
      <w:r>
        <w:rPr>
          <w:rFonts w:hint="eastAsia" w:asciiTheme="minorEastAsia" w:hAnsiTheme="minorEastAsia"/>
          <w:sz w:val="24"/>
          <w:szCs w:val="24"/>
        </w:rPr>
        <w:t>照记录数量等信息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  <w:r>
        <w:rPr>
          <w:rFonts w:hint="eastAsia" w:asciiTheme="minorEastAsia" w:hAnsiTheme="minorEastAsia"/>
          <w:sz w:val="24"/>
          <w:szCs w:val="24"/>
        </w:rPr>
        <w:t>左边的数表示设备内已有的信息数量，右边的数表示设备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注册</w:t>
      </w:r>
      <w:r>
        <w:rPr>
          <w:rFonts w:hint="eastAsia" w:asciiTheme="minorEastAsia" w:hAnsiTheme="minorEastAsia"/>
          <w:sz w:val="24"/>
          <w:szCs w:val="24"/>
        </w:rPr>
        <w:t>信息的最大容量，如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09832D69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drawing>
          <wp:inline distT="0" distB="0" distL="114300" distR="114300">
            <wp:extent cx="2019300" cy="3028950"/>
            <wp:effectExtent l="0" t="0" r="0" b="0"/>
            <wp:docPr id="134" name="图片 134" descr="登记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4" descr="登记信息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2019300" cy="3028950"/>
            <wp:effectExtent l="0" t="0" r="0" b="0"/>
            <wp:docPr id="7" name="图片 7" descr="QQ图片20251112115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QQ图片20251112115242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64F13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登记</w:t>
      </w:r>
      <w:r>
        <w:rPr>
          <w:rFonts w:hint="eastAsia" w:asciiTheme="minorEastAsia" w:hAnsiTheme="minorEastAsia"/>
          <w:b/>
          <w:bCs/>
          <w:szCs w:val="21"/>
        </w:rPr>
        <w:t>信息界面</w:t>
      </w:r>
    </w:p>
    <w:p w14:paraId="56C7CB65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51" w:name="_Toc13256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设备信息</w:t>
      </w:r>
      <w:bookmarkEnd w:id="51"/>
    </w:p>
    <w:p w14:paraId="29158FF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ajorEastAsia" w:hAnsiTheme="majorEastAsia" w:eastAsiaTheme="majorEastAsia" w:cstheme="majorEastAsia"/>
          <w:b/>
          <w:bCs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b/>
          <w:bCs/>
          <w:sz w:val="24"/>
          <w:szCs w:val="24"/>
        </w:rPr>
        <w:t>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，内容包括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制造商、网址、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信息、SN</w:t>
      </w:r>
      <w:r>
        <w:rPr>
          <w:rFonts w:hint="eastAsia" w:asciiTheme="minorEastAsia" w:hAnsi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生产</w:t>
      </w:r>
      <w:r>
        <w:rPr>
          <w:rFonts w:hint="eastAsia" w:asciiTheme="minorEastAsia" w:hAnsiTheme="minorEastAsia"/>
          <w:sz w:val="24"/>
          <w:szCs w:val="24"/>
        </w:rPr>
        <w:t>日期、设备名称、固件版本、算法版本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和OTA在线升级</w:t>
      </w:r>
      <w:r>
        <w:rPr>
          <w:rFonts w:hint="eastAsia" w:asciiTheme="minorEastAsia" w:hAnsiTheme="minorEastAsia"/>
          <w:sz w:val="24"/>
          <w:szCs w:val="24"/>
        </w:rPr>
        <w:t>等信息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182E84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2019300" cy="3028950"/>
            <wp:effectExtent l="0" t="0" r="0" b="0"/>
            <wp:docPr id="136" name="图片 136" descr="设备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 descr="设备信息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2019300" cy="3028950"/>
            <wp:effectExtent l="0" t="0" r="0" b="0"/>
            <wp:docPr id="137" name="图片 137" descr="设备信息-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 descr="设备信息-(2)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83FD1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设备</w:t>
      </w:r>
      <w:r>
        <w:rPr>
          <w:rFonts w:hint="eastAsia" w:asciiTheme="minorEastAsia" w:hAnsiTheme="minorEastAsia"/>
          <w:b/>
          <w:bCs/>
          <w:szCs w:val="21"/>
        </w:rPr>
        <w:t>信息界面</w:t>
      </w:r>
    </w:p>
    <w:p w14:paraId="394DA712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2635A982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009F51EB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AA467EE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000DB51E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7EE4666B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7BD38C16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1FFBF0E4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6420E7BB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2DD0DDE9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1960A660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3A3CC5FA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15B41F93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2AAD4C0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05D311F1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69CCBF93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3FF351A0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49314CB8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336A96DC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4BDBC513">
      <w:pPr>
        <w:pStyle w:val="2"/>
        <w:spacing w:line="240" w:lineRule="auto"/>
        <w:jc w:val="both"/>
        <w:rPr>
          <w:rFonts w:asciiTheme="majorEastAsia" w:hAnsiTheme="majorEastAsia" w:eastAsiaTheme="majorEastAsia"/>
        </w:rPr>
      </w:pPr>
      <w:bookmarkStart w:id="52" w:name="_Toc6449"/>
      <w:r>
        <w:rPr>
          <w:rFonts w:hint="eastAsia" w:asciiTheme="majorEastAsia" w:hAnsiTheme="majorEastAsia" w:eastAsiaTheme="majorEastAsia"/>
        </w:rPr>
        <w:t>第6章 客户端使用操作说明</w:t>
      </w:r>
      <w:bookmarkEnd w:id="16"/>
      <w:bookmarkEnd w:id="52"/>
    </w:p>
    <w:p w14:paraId="68DC5E36">
      <w:pPr>
        <w:pStyle w:val="3"/>
        <w:rPr>
          <w:rFonts w:asciiTheme="majorEastAsia" w:hAnsiTheme="majorEastAsia"/>
          <w:sz w:val="36"/>
          <w:szCs w:val="36"/>
        </w:rPr>
      </w:pPr>
      <w:bookmarkStart w:id="53" w:name="_Toc17856"/>
      <w:bookmarkStart w:id="54" w:name="_Toc22087"/>
      <w:r>
        <w:rPr>
          <w:rFonts w:hint="eastAsia" w:asciiTheme="majorEastAsia" w:hAnsiTheme="majorEastAsia"/>
          <w:sz w:val="36"/>
          <w:szCs w:val="36"/>
        </w:rPr>
        <w:t>6.1 人脸机安装及设置</w:t>
      </w:r>
      <w:bookmarkEnd w:id="53"/>
      <w:bookmarkEnd w:id="54"/>
    </w:p>
    <w:p w14:paraId="30A926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通过</w:t>
      </w:r>
      <w:r>
        <w:rPr>
          <w:rFonts w:hint="eastAsia" w:asciiTheme="minorEastAsia" w:hAnsiTheme="minorEastAsia"/>
          <w:sz w:val="24"/>
          <w:szCs w:val="24"/>
          <w:lang w:eastAsia="zh-CN"/>
        </w:rPr>
        <w:t>软件</w:t>
      </w:r>
      <w:r>
        <w:rPr>
          <w:rFonts w:hint="eastAsia" w:asciiTheme="minorEastAsia" w:hAnsiTheme="minorEastAsia"/>
          <w:sz w:val="24"/>
          <w:szCs w:val="24"/>
        </w:rPr>
        <w:t>自动搜索设备可自动搜索</w:t>
      </w:r>
      <w:r>
        <w:rPr>
          <w:rFonts w:hint="eastAsia" w:asciiTheme="minorEastAsia" w:hAnsiTheme="minorEastAsia"/>
          <w:sz w:val="24"/>
          <w:szCs w:val="24"/>
          <w:lang w:eastAsia="zh-CN"/>
        </w:rPr>
        <w:t>发现</w:t>
      </w:r>
      <w:r>
        <w:rPr>
          <w:rFonts w:hint="eastAsia" w:asciiTheme="minorEastAsia" w:hAnsiTheme="minorEastAsia"/>
          <w:sz w:val="24"/>
          <w:szCs w:val="24"/>
        </w:rPr>
        <w:t>在线的所有门禁</w:t>
      </w:r>
      <w:r>
        <w:rPr>
          <w:rFonts w:hint="eastAsia" w:asciiTheme="minorEastAsia" w:hAnsiTheme="minorEastAsia"/>
          <w:sz w:val="24"/>
          <w:szCs w:val="24"/>
          <w:lang w:eastAsia="zh-CN"/>
        </w:rPr>
        <w:t>与人脸机</w:t>
      </w:r>
      <w:r>
        <w:rPr>
          <w:rFonts w:hint="eastAsia" w:asciiTheme="minorEastAsia" w:hAnsiTheme="minorEastAsia"/>
          <w:sz w:val="24"/>
          <w:szCs w:val="24"/>
        </w:rPr>
        <w:t>，方便用于设备加入软件系统。点击主界面【</w:t>
      </w:r>
      <w:r>
        <w:rPr>
          <w:rFonts w:hint="eastAsia" w:asciiTheme="minorEastAsia" w:hAnsiTheme="minorEastAsia"/>
          <w:b/>
          <w:bCs/>
          <w:sz w:val="24"/>
          <w:szCs w:val="24"/>
        </w:rPr>
        <w:t>安装设备</w:t>
      </w:r>
      <w:r>
        <w:rPr>
          <w:rFonts w:hint="eastAsia" w:asciiTheme="minorEastAsia" w:hAnsiTheme="minorEastAsia"/>
          <w:sz w:val="24"/>
          <w:szCs w:val="24"/>
        </w:rPr>
        <w:t>】下拉菜单的【</w:t>
      </w:r>
      <w:r>
        <w:rPr>
          <w:rFonts w:hint="eastAsia" w:asciiTheme="minorEastAsia" w:hAnsiTheme="minorEastAsia"/>
          <w:b/>
          <w:bCs/>
          <w:sz w:val="24"/>
          <w:szCs w:val="24"/>
        </w:rPr>
        <w:t>自动搜索门禁设备</w:t>
      </w:r>
      <w:r>
        <w:rPr>
          <w:rFonts w:hint="eastAsia" w:asciiTheme="minorEastAsia" w:hAnsiTheme="minorEastAsia"/>
          <w:sz w:val="24"/>
          <w:szCs w:val="24"/>
        </w:rPr>
        <w:t>】，如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图所示：</w:t>
      </w:r>
    </w:p>
    <w:p w14:paraId="00817734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2028825" cy="742950"/>
            <wp:effectExtent l="0" t="0" r="9525" b="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27115">
      <w:pPr>
        <w:rPr>
          <w:rFonts w:asciiTheme="minorEastAsia" w:hAnsiTheme="minorEastAsia"/>
          <w:sz w:val="24"/>
          <w:szCs w:val="24"/>
        </w:rPr>
      </w:pPr>
    </w:p>
    <w:p w14:paraId="3971DD3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自动搜索门禁设备</w:t>
      </w:r>
      <w:r>
        <w:rPr>
          <w:rFonts w:hint="eastAsia" w:asciiTheme="minorEastAsia" w:hAnsiTheme="minorEastAsia"/>
          <w:sz w:val="24"/>
          <w:szCs w:val="24"/>
        </w:rPr>
        <w:t>】，进入如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图所示界面：</w:t>
      </w:r>
    </w:p>
    <w:p w14:paraId="15FC9188">
      <w:pPr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5020945" cy="4216400"/>
            <wp:effectExtent l="0" t="0" r="8255" b="12700"/>
            <wp:docPr id="26" name="图片 26" descr="捕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捕获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020945" cy="421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8ABE8">
      <w:pPr>
        <w:jc w:val="center"/>
        <w:rPr>
          <w:rFonts w:asciiTheme="minorEastAsia" w:hAnsiTheme="minorEastAsia"/>
          <w:sz w:val="24"/>
          <w:szCs w:val="24"/>
        </w:rPr>
      </w:pPr>
    </w:p>
    <w:p w14:paraId="58F8FCFD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TCP/IP局域网方式：先输入网络端口，默认是</w:t>
      </w:r>
      <w:r>
        <w:rPr>
          <w:rFonts w:hint="eastAsia" w:asciiTheme="minorEastAsia" w:hAnsiTheme="minorEastAsia"/>
          <w:color w:val="C00000"/>
          <w:sz w:val="24"/>
          <w:szCs w:val="24"/>
        </w:rPr>
        <w:t>8101</w:t>
      </w:r>
      <w:r>
        <w:rPr>
          <w:rFonts w:hint="eastAsia" w:asciiTheme="minorEastAsia" w:hAnsiTheme="minorEastAsia"/>
          <w:sz w:val="24"/>
          <w:szCs w:val="24"/>
        </w:rPr>
        <w:t>，然后点击【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开始搜索</w:t>
      </w:r>
      <w:r>
        <w:rPr>
          <w:rFonts w:hint="eastAsia" w:asciiTheme="minorEastAsia" w:hAnsiTheme="minorEastAsia"/>
          <w:sz w:val="24"/>
          <w:szCs w:val="24"/>
        </w:rPr>
        <w:t>】。（</w:t>
      </w:r>
      <w:r>
        <w:rPr>
          <w:rFonts w:hint="eastAsia" w:asciiTheme="minorEastAsia" w:hAnsiTheme="minorEastAsia"/>
          <w:color w:val="C00000"/>
          <w:sz w:val="24"/>
          <w:szCs w:val="24"/>
        </w:rPr>
        <w:t>注：设备必须通过交换机与电脑进行连接通讯</w:t>
      </w:r>
      <w:r>
        <w:rPr>
          <w:rFonts w:hint="eastAsia" w:asciiTheme="minorEastAsia" w:hAnsiTheme="minorEastAsia"/>
          <w:sz w:val="24"/>
          <w:szCs w:val="24"/>
        </w:rPr>
        <w:t>），如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图所示：</w:t>
      </w:r>
    </w:p>
    <w:p w14:paraId="38E5D57F">
      <w:pPr>
        <w:spacing w:line="276" w:lineRule="auto"/>
        <w:jc w:val="center"/>
        <w:rPr>
          <w:rFonts w:hint="eastAsia" w:asciiTheme="minorEastAsia" w:hAnsiTheme="minorEastAsia" w:eastAsiaTheme="minorEastAsia"/>
          <w:b/>
          <w:bCs/>
          <w:szCs w:val="21"/>
          <w:lang w:eastAsia="zh-CN"/>
        </w:rPr>
      </w:pPr>
      <w:r>
        <w:rPr>
          <w:rFonts w:hint="eastAsia" w:asciiTheme="minorEastAsia" w:hAnsiTheme="minorEastAsia" w:eastAsiaTheme="minorEastAsia"/>
          <w:b/>
          <w:bCs/>
          <w:szCs w:val="21"/>
          <w:lang w:eastAsia="zh-CN"/>
        </w:rPr>
        <w:drawing>
          <wp:inline distT="0" distB="0" distL="114300" distR="114300">
            <wp:extent cx="6155690" cy="5183505"/>
            <wp:effectExtent l="0" t="0" r="16510" b="17145"/>
            <wp:docPr id="100" name="图片 10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 descr="1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155690" cy="518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F2645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716F85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如果用户的设备是TCP/IP通信方式，需要对设备IP地址进行修改，</w:t>
      </w:r>
      <w:r>
        <w:rPr>
          <w:rFonts w:hint="eastAsia" w:asciiTheme="minorEastAsia" w:hAnsiTheme="minorEastAsia"/>
          <w:color w:val="C00000"/>
          <w:sz w:val="24"/>
          <w:szCs w:val="24"/>
        </w:rPr>
        <w:t>(在安装设备的时候， 用户要修改设备IP地址，需要检查（设备通信密码）如果是设备已经修改了通信密码，那么</w:t>
      </w:r>
      <w:r>
        <w:rPr>
          <w:rFonts w:hint="eastAsia" w:asciiTheme="minorEastAsia" w:hAnsiTheme="minorEastAsia"/>
          <w:color w:val="C00000"/>
          <w:sz w:val="24"/>
          <w:szCs w:val="24"/>
          <w:lang w:val="en-US" w:eastAsia="zh-CN"/>
        </w:rPr>
        <w:t>则</w:t>
      </w:r>
      <w:r>
        <w:rPr>
          <w:rFonts w:hint="eastAsia" w:asciiTheme="minorEastAsia" w:hAnsiTheme="minorEastAsia"/>
          <w:color w:val="C00000"/>
          <w:sz w:val="24"/>
          <w:szCs w:val="24"/>
        </w:rPr>
        <w:t>需要输入正确的密码才允许修改IP地址，防止其他人通过安装软件修改设备IP导致原用户出现通信不</w:t>
      </w:r>
      <w:r>
        <w:rPr>
          <w:rFonts w:hint="eastAsia" w:asciiTheme="minorEastAsia" w:hAnsiTheme="minorEastAsia"/>
          <w:color w:val="C00000"/>
          <w:sz w:val="24"/>
          <w:szCs w:val="24"/>
          <w:lang w:val="en-US" w:eastAsia="zh-CN"/>
        </w:rPr>
        <w:t>上。</w:t>
      </w:r>
      <w:r>
        <w:rPr>
          <w:rFonts w:hint="eastAsia" w:asciiTheme="minorEastAsia" w:hAnsiTheme="minorEastAsia"/>
          <w:color w:val="C00000"/>
          <w:sz w:val="24"/>
          <w:szCs w:val="24"/>
        </w:rPr>
        <w:t>)</w:t>
      </w:r>
      <w:r>
        <w:rPr>
          <w:rFonts w:hint="eastAsia" w:asciiTheme="minorEastAsia" w:hAnsiTheme="minorEastAsia"/>
          <w:sz w:val="24"/>
          <w:szCs w:val="24"/>
        </w:rPr>
        <w:t>可以双击搜出来的TCP/IP人脸机，弹出的TCP连接参数界面：</w:t>
      </w:r>
    </w:p>
    <w:p w14:paraId="611DCB3D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2933700" cy="2238375"/>
            <wp:effectExtent l="0" t="0" r="0" b="9525"/>
            <wp:docPr id="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013E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sz w:val="24"/>
          <w:szCs w:val="24"/>
        </w:rPr>
      </w:pPr>
    </w:p>
    <w:p w14:paraId="064915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color w:val="C00000"/>
          <w:sz w:val="24"/>
          <w:szCs w:val="24"/>
        </w:rPr>
      </w:pPr>
      <w:r>
        <w:rPr>
          <w:rFonts w:hint="eastAsia" w:asciiTheme="minorEastAsia" w:hAnsiTheme="minorEastAsia"/>
          <w:color w:val="C00000"/>
          <w:sz w:val="24"/>
          <w:szCs w:val="24"/>
        </w:rPr>
        <w:t>（注意：本系统可以搜索到与本电脑不同网段中的人脸机，在正常通信之前需要</w:t>
      </w:r>
      <w:r>
        <w:rPr>
          <w:rFonts w:hint="eastAsia" w:asciiTheme="minorEastAsia" w:hAnsiTheme="minorEastAsia"/>
          <w:color w:val="C00000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color w:val="C00000"/>
          <w:sz w:val="24"/>
          <w:szCs w:val="24"/>
        </w:rPr>
        <w:t>将IP地址修改与计算机同一网段地址。如果</w:t>
      </w:r>
      <w:r>
        <w:rPr>
          <w:rFonts w:hint="eastAsia" w:asciiTheme="minorEastAsia" w:hAnsiTheme="minorEastAsia"/>
          <w:color w:val="C00000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color w:val="C00000"/>
          <w:sz w:val="24"/>
          <w:szCs w:val="24"/>
        </w:rPr>
        <w:t>使用的路由器支持多网段映射功能，那么本系统软件就可以直接与其它网段的门禁控制器进行通信）。</w:t>
      </w:r>
    </w:p>
    <w:p w14:paraId="2F1E87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将IP地址、子网掩码、网关地址进行双击改成与电脑IP</w:t>
      </w:r>
      <w:r>
        <w:rPr>
          <w:rFonts w:hint="eastAsia" w:asciiTheme="minorEastAsia" w:hAnsiTheme="minorEastAsia"/>
          <w:sz w:val="24"/>
          <w:szCs w:val="24"/>
          <w:lang w:eastAsia="zh-CN"/>
        </w:rPr>
        <w:t>同一</w:t>
      </w:r>
      <w:r>
        <w:rPr>
          <w:rFonts w:hint="eastAsia" w:asciiTheme="minorEastAsia" w:hAnsiTheme="minorEastAsia"/>
          <w:sz w:val="24"/>
          <w:szCs w:val="24"/>
        </w:rPr>
        <w:t>网段相匹配的参数，点【</w:t>
      </w:r>
      <w:r>
        <w:rPr>
          <w:rFonts w:hint="eastAsia" w:asciiTheme="minorEastAsia" w:hAnsiTheme="minorEastAsia"/>
          <w:b/>
          <w:bCs/>
          <w:sz w:val="24"/>
          <w:szCs w:val="24"/>
        </w:rPr>
        <w:t>保存</w:t>
      </w:r>
      <w:r>
        <w:rPr>
          <w:rFonts w:hint="eastAsia" w:asciiTheme="minorEastAsia" w:hAnsiTheme="minorEastAsia"/>
          <w:sz w:val="24"/>
          <w:szCs w:val="24"/>
        </w:rPr>
        <w:t>】返回到安装界面，点【</w:t>
      </w:r>
      <w:r>
        <w:rPr>
          <w:rFonts w:hint="eastAsia" w:asciiTheme="minorEastAsia" w:hAnsiTheme="minorEastAsia"/>
          <w:b/>
          <w:bCs/>
          <w:sz w:val="24"/>
          <w:szCs w:val="24"/>
        </w:rPr>
        <w:t>安装设备</w:t>
      </w:r>
      <w:r>
        <w:rPr>
          <w:rFonts w:hint="eastAsia" w:asciiTheme="minorEastAsia" w:hAnsiTheme="minorEastAsia"/>
          <w:sz w:val="24"/>
          <w:szCs w:val="24"/>
        </w:rPr>
        <w:t>】，安装后点击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左侧栏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门禁管理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选中</w:t>
      </w:r>
      <w:r>
        <w:rPr>
          <w:rFonts w:hint="eastAsia" w:asciiTheme="minorEastAsia" w:hAnsiTheme="minorEastAsia"/>
          <w:sz w:val="24"/>
          <w:szCs w:val="24"/>
        </w:rPr>
        <w:t>设备</w:t>
      </w:r>
      <w:r>
        <w:rPr>
          <w:rFonts w:hint="eastAsia" w:asciiTheme="minorEastAsia" w:hAnsiTheme="minorEastAsia"/>
          <w:sz w:val="24"/>
          <w:szCs w:val="24"/>
          <w:lang w:eastAsia="zh-CN"/>
        </w:rPr>
        <w:t>点击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属性</w:t>
      </w:r>
      <w:r>
        <w:rPr>
          <w:rFonts w:hint="eastAsia" w:asciiTheme="minorEastAsia" w:hAnsiTheme="minorEastAsia"/>
          <w:sz w:val="24"/>
          <w:szCs w:val="24"/>
        </w:rPr>
        <w:t>】栏，弹出下图：</w:t>
      </w:r>
    </w:p>
    <w:p w14:paraId="23EF2CD2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812790" cy="5858510"/>
            <wp:effectExtent l="0" t="0" r="16510" b="8890"/>
            <wp:docPr id="101" name="图片 10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 descr="2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812790" cy="585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119A4">
      <w:pPr>
        <w:ind w:firstLine="482" w:firstLineChars="200"/>
        <w:jc w:val="both"/>
        <w:rPr>
          <w:rFonts w:hint="eastAsia" w:asciiTheme="minorEastAsia" w:hAnsiTheme="minorEastAsia"/>
          <w:b/>
          <w:bCs/>
          <w:sz w:val="24"/>
          <w:szCs w:val="24"/>
          <w:lang w:eastAsia="zh-CN"/>
        </w:rPr>
      </w:pPr>
    </w:p>
    <w:p w14:paraId="0D087932">
      <w:pPr>
        <w:ind w:firstLine="482" w:firstLineChars="200"/>
        <w:jc w:val="both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名称：</w:t>
      </w:r>
      <w:r>
        <w:rPr>
          <w:rFonts w:hint="eastAsia" w:asciiTheme="minorEastAsia" w:hAnsiTheme="minorEastAsia"/>
          <w:sz w:val="24"/>
          <w:szCs w:val="24"/>
          <w:lang w:eastAsia="zh-CN"/>
        </w:rPr>
        <w:t>可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根据</w:t>
      </w:r>
      <w:r>
        <w:rPr>
          <w:rFonts w:hint="eastAsia" w:asciiTheme="minorEastAsia" w:hAnsiTheme="minorEastAsia"/>
          <w:sz w:val="24"/>
          <w:szCs w:val="24"/>
          <w:lang w:eastAsia="zh-CN"/>
        </w:rPr>
        <w:t>需求修改。</w:t>
      </w:r>
    </w:p>
    <w:p w14:paraId="063C26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firstLine="482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</w:rPr>
        <w:t>开锁保持时间：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可根据需求自行调整（默认：3秒）。</w:t>
      </w:r>
    </w:p>
    <w:p w14:paraId="5241312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34F85F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在【</w:t>
      </w:r>
      <w:r>
        <w:rPr>
          <w:rFonts w:hint="eastAsia" w:asciiTheme="minorEastAsia" w:hAnsiTheme="minorEastAsia"/>
          <w:b/>
          <w:bCs/>
          <w:sz w:val="24"/>
          <w:szCs w:val="24"/>
        </w:rPr>
        <w:t>设备详情</w:t>
      </w:r>
      <w:r>
        <w:rPr>
          <w:rFonts w:hint="eastAsia" w:asciiTheme="minorEastAsia" w:hAnsiTheme="minorEastAsia"/>
          <w:sz w:val="24"/>
          <w:szCs w:val="24"/>
        </w:rPr>
        <w:t>】的界面中选择【</w:t>
      </w:r>
      <w:r>
        <w:rPr>
          <w:rFonts w:hint="eastAsia" w:asciiTheme="minorEastAsia" w:hAnsiTheme="minorEastAsia"/>
          <w:b/>
          <w:bCs/>
          <w:sz w:val="24"/>
          <w:szCs w:val="24"/>
        </w:rPr>
        <w:t>功能设置</w:t>
      </w:r>
      <w:r>
        <w:rPr>
          <w:rFonts w:hint="eastAsia" w:asciiTheme="minorEastAsia" w:hAnsiTheme="minorEastAsia"/>
          <w:sz w:val="24"/>
          <w:szCs w:val="24"/>
        </w:rPr>
        <w:t>】，可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设置人脸机的系统功能、门禁功能和报警功能。系统功能设置包括语言、音量和</w:t>
      </w:r>
      <w:r>
        <w:rPr>
          <w:rFonts w:hint="eastAsia" w:asciiTheme="minorEastAsia" w:hAnsiTheme="minorEastAsia"/>
          <w:sz w:val="24"/>
          <w:szCs w:val="24"/>
        </w:rPr>
        <w:t>菜单管理密码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等；门禁功能设置包括</w:t>
      </w:r>
      <w:r>
        <w:rPr>
          <w:rFonts w:hint="eastAsia" w:asciiTheme="minorEastAsia" w:hAnsiTheme="minorEastAsia"/>
          <w:sz w:val="24"/>
          <w:szCs w:val="24"/>
        </w:rPr>
        <w:t>WG输出类型、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卡号</w:t>
      </w:r>
      <w:r>
        <w:rPr>
          <w:rFonts w:hint="eastAsia" w:asciiTheme="minorEastAsia" w:hAnsiTheme="minorEastAsia"/>
          <w:sz w:val="24"/>
          <w:szCs w:val="24"/>
        </w:rPr>
        <w:t>字节、进出类型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和验证间隔</w:t>
      </w:r>
      <w:r>
        <w:rPr>
          <w:rFonts w:hint="eastAsia" w:asciiTheme="minorEastAsia" w:hAnsiTheme="minorEastAsia"/>
          <w:sz w:val="24"/>
          <w:szCs w:val="24"/>
        </w:rPr>
        <w:t>等。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报警功能设置包括防拆报警、非法验证报警、消防报警和黑名单报警。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51F5548C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4923790" cy="4932045"/>
            <wp:effectExtent l="0" t="0" r="10160" b="1905"/>
            <wp:docPr id="60" name="图片 60" descr="设备详情-功能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设备详情-功能设置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923790" cy="493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A418D">
      <w:pPr>
        <w:pStyle w:val="7"/>
        <w:spacing w:before="1"/>
        <w:ind w:left="420" w:right="607"/>
        <w:jc w:val="center"/>
      </w:pPr>
    </w:p>
    <w:p w14:paraId="625BAC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在【</w:t>
      </w:r>
      <w:r>
        <w:rPr>
          <w:rFonts w:hint="eastAsia" w:asciiTheme="minorEastAsia" w:hAnsiTheme="minorEastAsia"/>
          <w:b/>
          <w:bCs/>
          <w:sz w:val="24"/>
          <w:szCs w:val="24"/>
        </w:rPr>
        <w:t>设备详情</w:t>
      </w:r>
      <w:r>
        <w:rPr>
          <w:rFonts w:hint="eastAsia" w:asciiTheme="minorEastAsia" w:hAnsiTheme="minorEastAsia"/>
          <w:sz w:val="24"/>
          <w:szCs w:val="24"/>
        </w:rPr>
        <w:t>】的界面中选择【</w:t>
      </w:r>
      <w:r>
        <w:rPr>
          <w:rFonts w:hint="eastAsia" w:asciiTheme="minorEastAsia" w:hAnsiTheme="minorEastAsia"/>
          <w:b/>
          <w:bCs/>
          <w:sz w:val="24"/>
          <w:szCs w:val="24"/>
        </w:rPr>
        <w:t>通讯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参数</w:t>
      </w:r>
      <w:r>
        <w:rPr>
          <w:rFonts w:hint="eastAsia" w:asciiTheme="minorEastAsia" w:hAnsiTheme="minorEastAsia"/>
          <w:sz w:val="24"/>
          <w:szCs w:val="24"/>
        </w:rPr>
        <w:t>】如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3D2AE73F">
      <w:pPr>
        <w:jc w:val="center"/>
        <w:rPr>
          <w:rFonts w:asciiTheme="minorEastAsia" w:hAnsiTheme="minorEastAsia"/>
          <w:b/>
          <w:bCs/>
          <w:szCs w:val="21"/>
        </w:rPr>
      </w:pPr>
      <w:r>
        <w:drawing>
          <wp:inline distT="0" distB="0" distL="114300" distR="114300">
            <wp:extent cx="4758690" cy="4766310"/>
            <wp:effectExtent l="0" t="0" r="3810" b="15240"/>
            <wp:docPr id="61" name="图片 61" descr="通讯参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通讯参数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758690" cy="476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78063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55" w:name="_Toc26235"/>
      <w:bookmarkStart w:id="56" w:name="_Toc21600"/>
      <w:r>
        <w:rPr>
          <w:rFonts w:hint="eastAsia" w:asciiTheme="majorEastAsia" w:hAnsiTheme="majorEastAsia"/>
          <w:sz w:val="36"/>
          <w:szCs w:val="36"/>
        </w:rPr>
        <w:t>6.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添加人脸并授权</w:t>
      </w:r>
      <w:bookmarkEnd w:id="55"/>
      <w:bookmarkEnd w:id="56"/>
    </w:p>
    <w:p w14:paraId="5B2E0F7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</w:pPr>
      <w:r>
        <w:rPr>
          <w:rFonts w:hint="eastAsia" w:asciiTheme="minorEastAsia" w:hAnsiTheme="minorEastAsia"/>
          <w:sz w:val="24"/>
          <w:szCs w:val="24"/>
        </w:rPr>
        <w:t>在【</w:t>
      </w:r>
      <w:r>
        <w:rPr>
          <w:rFonts w:hint="eastAsia" w:asciiTheme="minorEastAsia" w:hAnsiTheme="minorEastAsia"/>
          <w:b/>
          <w:bCs/>
          <w:sz w:val="24"/>
          <w:szCs w:val="24"/>
        </w:rPr>
        <w:t>企业信息</w:t>
      </w:r>
      <w:r>
        <w:rPr>
          <w:rFonts w:hint="eastAsia" w:asciiTheme="minorEastAsia" w:hAnsiTheme="minorEastAsia"/>
          <w:sz w:val="24"/>
          <w:szCs w:val="24"/>
        </w:rPr>
        <w:t>】-&gt;【</w:t>
      </w:r>
      <w:r>
        <w:rPr>
          <w:rFonts w:hint="eastAsia" w:asciiTheme="minorEastAsia" w:hAnsiTheme="minorEastAsia"/>
          <w:b/>
          <w:bCs/>
          <w:sz w:val="24"/>
          <w:szCs w:val="24"/>
        </w:rPr>
        <w:t>人事档案</w:t>
      </w:r>
      <w:r>
        <w:rPr>
          <w:rFonts w:hint="eastAsia" w:asciiTheme="minorEastAsia" w:hAnsiTheme="minorEastAsia"/>
          <w:sz w:val="24"/>
          <w:szCs w:val="24"/>
        </w:rPr>
        <w:t>】，如下图所示：</w:t>
      </w:r>
    </w:p>
    <w:p w14:paraId="70F4F725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4429125" cy="1952625"/>
            <wp:effectExtent l="0" t="0" r="9525" b="9525"/>
            <wp:docPr id="62" name="图片 62" descr="企业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企业信息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5991A">
      <w:pPr>
        <w:rPr>
          <w:rFonts w:asciiTheme="minorEastAsia" w:hAnsiTheme="minorEastAsia"/>
          <w:sz w:val="24"/>
          <w:szCs w:val="24"/>
        </w:rPr>
      </w:pPr>
    </w:p>
    <w:p w14:paraId="108C259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/>
          <w:b w:val="0"/>
          <w:bCs/>
          <w:sz w:val="24"/>
          <w:szCs w:val="24"/>
        </w:rPr>
        <w:t>点击人事档案后进入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b w:val="0"/>
          <w:bCs/>
          <w:sz w:val="24"/>
          <w:szCs w:val="24"/>
        </w:rPr>
        <w:t>：</w:t>
      </w:r>
    </w:p>
    <w:p w14:paraId="494863D7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6154420" cy="1121410"/>
            <wp:effectExtent l="0" t="0" r="17780" b="2540"/>
            <wp:docPr id="64" name="图片 64" descr="人事档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人事档案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154420" cy="112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D1879">
      <w:pPr>
        <w:rPr>
          <w:rFonts w:asciiTheme="minorEastAsia" w:hAnsiTheme="minorEastAsia"/>
          <w:sz w:val="24"/>
          <w:szCs w:val="24"/>
        </w:rPr>
      </w:pPr>
    </w:p>
    <w:p w14:paraId="031CDC2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点击添加人员图标，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录入人员信息</w:t>
      </w:r>
      <w:r>
        <w:rPr>
          <w:rFonts w:hint="eastAsia" w:asciiTheme="minorEastAsia" w:hAnsiTheme="minorEastAsia"/>
          <w:sz w:val="24"/>
          <w:szCs w:val="24"/>
        </w:rPr>
        <w:t>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图所示：</w:t>
      </w:r>
    </w:p>
    <w:p w14:paraId="1AF0C488">
      <w:pPr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4883150" cy="3700780"/>
            <wp:effectExtent l="0" t="0" r="12700" b="13970"/>
            <wp:docPr id="65" name="图片 65" descr="添加人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添加人员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883150" cy="370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B4CBF6">
      <w:pPr>
        <w:jc w:val="both"/>
        <w:rPr>
          <w:rFonts w:asciiTheme="minorEastAsia" w:hAnsiTheme="minorEastAsia"/>
          <w:sz w:val="24"/>
          <w:szCs w:val="24"/>
        </w:rPr>
      </w:pPr>
    </w:p>
    <w:p w14:paraId="386E700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填写好个人信息后,</w:t>
      </w:r>
      <w:r>
        <w:rPr>
          <w:rFonts w:hint="eastAsia" w:asciiTheme="minorEastAsia" w:hAnsiTheme="minorEastAsia"/>
          <w:sz w:val="24"/>
          <w:szCs w:val="24"/>
          <w:lang w:eastAsia="zh-CN"/>
        </w:rPr>
        <w:t>请点击</w:t>
      </w:r>
      <w:r>
        <w:rPr>
          <w:rFonts w:hint="eastAsia" w:asciiTheme="minorEastAsia" w:hAnsiTheme="minorEastAsia"/>
          <w:sz w:val="24"/>
          <w:szCs w:val="24"/>
        </w:rPr>
        <w:t>选择照片,添加本地电脑照片作为人员照片</w:t>
      </w:r>
      <w:r>
        <w:rPr>
          <w:rFonts w:hint="eastAsia" w:asciiTheme="minorEastAsia" w:hAnsiTheme="minorEastAsia"/>
          <w:sz w:val="24"/>
          <w:szCs w:val="24"/>
          <w:lang w:eastAsia="zh-CN"/>
        </w:rPr>
        <w:t>，然后点击</w:t>
      </w:r>
      <w:r>
        <w:rPr>
          <w:rFonts w:hint="eastAsia" w:asciiTheme="minorEastAsia" w:hAnsiTheme="minorEastAsia"/>
          <w:sz w:val="24"/>
          <w:szCs w:val="24"/>
        </w:rPr>
        <w:t>保存。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      </w:t>
      </w:r>
    </w:p>
    <w:p w14:paraId="2C79FF2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color w:val="FF0000"/>
          <w:sz w:val="24"/>
          <w:szCs w:val="24"/>
          <w:lang w:eastAsia="zh-CN"/>
        </w:rPr>
        <w:t>注：照片要求</w:t>
      </w:r>
      <w:r>
        <w:rPr>
          <w:rFonts w:hint="eastAsia" w:asciiTheme="minorEastAsia" w:hAnsiTheme="minorEastAsia"/>
          <w:color w:val="FF0000"/>
          <w:sz w:val="24"/>
          <w:szCs w:val="24"/>
          <w:lang w:val="en-US" w:eastAsia="zh-CN"/>
        </w:rPr>
        <w:t>480*640以上分辩率（文件大小：&lt;300KB），人脸照片清晰无遮挡（不带眼镜、不戴口罩、不带帽子）正规、表情自然的彩色照片。</w:t>
      </w:r>
    </w:p>
    <w:p w14:paraId="04D0BED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也可以外接拍照设备（传统的USB电脑摄像头）进行直接拍照保存,点“拍照”弹出如下页面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点击拍照完成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  <w:r>
        <w:rPr>
          <w:rFonts w:hint="eastAsia" w:asciiTheme="minorEastAsia" w:hAnsiTheme="minorEastAsia"/>
          <w:color w:val="FF0000"/>
          <w:sz w:val="24"/>
          <w:szCs w:val="24"/>
        </w:rPr>
        <w:t>(注意:人脸需要对齐提示轮廓,拍照按钮才会显示)</w:t>
      </w:r>
      <w:r>
        <w:rPr>
          <w:rFonts w:hint="eastAsia" w:asciiTheme="minorEastAsia" w:hAnsiTheme="minorEastAsia"/>
          <w:sz w:val="24"/>
          <w:szCs w:val="24"/>
        </w:rPr>
        <w:t>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图所示：</w:t>
      </w:r>
    </w:p>
    <w:p w14:paraId="6DFB65AF">
      <w:pPr>
        <w:spacing w:line="276" w:lineRule="auto"/>
        <w:ind w:firstLine="420" w:firstLineChars="200"/>
        <w:jc w:val="center"/>
      </w:pPr>
    </w:p>
    <w:p w14:paraId="303BAB7F">
      <w:pPr>
        <w:spacing w:line="276" w:lineRule="auto"/>
        <w:jc w:val="center"/>
      </w:pPr>
      <w:r>
        <w:drawing>
          <wp:inline distT="0" distB="0" distL="114300" distR="114300">
            <wp:extent cx="3548380" cy="3869690"/>
            <wp:effectExtent l="0" t="0" r="13970" b="16510"/>
            <wp:docPr id="66" name="图片 66" descr="USB拍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USB拍照"/>
                    <pic:cNvPicPr>
                      <a:picLocks noChangeAspect="1"/>
                    </pic:cNvPicPr>
                  </pic:nvPicPr>
                  <pic:blipFill>
                    <a:blip r:embed="rId76"/>
                    <a:srcRect l="1035"/>
                    <a:stretch>
                      <a:fillRect/>
                    </a:stretch>
                  </pic:blipFill>
                  <pic:spPr>
                    <a:xfrm>
                      <a:off x="0" y="0"/>
                      <a:ext cx="3548380" cy="386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26B66">
      <w:pPr>
        <w:spacing w:line="276" w:lineRule="auto"/>
        <w:ind w:firstLine="420" w:firstLineChars="200"/>
        <w:jc w:val="center"/>
      </w:pPr>
    </w:p>
    <w:p w14:paraId="50995A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点击“使用人脸机拍照”，</w:t>
      </w:r>
      <w:r>
        <w:rPr>
          <w:rFonts w:hint="eastAsia" w:asciiTheme="minorEastAsia" w:hAnsiTheme="minorEastAsia"/>
          <w:sz w:val="24"/>
          <w:szCs w:val="24"/>
        </w:rPr>
        <w:t>弹出如下页面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点击开始拍照，根据人脸机提示录入人脸，</w:t>
      </w:r>
      <w:r>
        <w:rPr>
          <w:rFonts w:hint="eastAsia" w:asciiTheme="minorEastAsia" w:hAnsiTheme="minorEastAsia"/>
          <w:sz w:val="24"/>
          <w:szCs w:val="24"/>
        </w:rPr>
        <w:t>点击保存后会返回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添加人员信息</w:t>
      </w:r>
      <w:r>
        <w:rPr>
          <w:rFonts w:hint="eastAsia" w:asciiTheme="minorEastAsia" w:hAnsiTheme="minorEastAsia"/>
          <w:sz w:val="24"/>
          <w:szCs w:val="24"/>
        </w:rPr>
        <w:t>页面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编辑好资料点击保存。</w:t>
      </w:r>
    </w:p>
    <w:p w14:paraId="5F9450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3789680" cy="4791075"/>
            <wp:effectExtent l="0" t="0" r="1270" b="9525"/>
            <wp:docPr id="68" name="图片 68" descr="人脸机拍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人脸机拍照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789680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DD5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</w:p>
    <w:p w14:paraId="770BFA1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开门权限的授权，点击软件【</w:t>
      </w:r>
      <w:r>
        <w:rPr>
          <w:rFonts w:hint="eastAsia" w:asciiTheme="minorEastAsia" w:hAnsiTheme="minorEastAsia"/>
          <w:b/>
          <w:bCs/>
          <w:sz w:val="24"/>
          <w:szCs w:val="24"/>
        </w:rPr>
        <w:t>门禁信息</w:t>
      </w:r>
      <w:r>
        <w:rPr>
          <w:rFonts w:hint="eastAsia" w:asciiTheme="minorEastAsia" w:hAnsiTheme="minorEastAsia"/>
          <w:sz w:val="24"/>
          <w:szCs w:val="24"/>
        </w:rPr>
        <w:t>】下拉菜单的【</w:t>
      </w:r>
      <w:r>
        <w:rPr>
          <w:rFonts w:hint="eastAsia" w:asciiTheme="minorEastAsia" w:hAnsiTheme="minorEastAsia"/>
          <w:b/>
          <w:bCs/>
          <w:sz w:val="24"/>
          <w:szCs w:val="24"/>
        </w:rPr>
        <w:t>设置开门授权</w:t>
      </w:r>
      <w:r>
        <w:rPr>
          <w:rFonts w:hint="eastAsia" w:asciiTheme="minorEastAsia" w:hAnsiTheme="minorEastAsia"/>
          <w:sz w:val="24"/>
          <w:szCs w:val="24"/>
        </w:rPr>
        <w:t>】，进入如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图所示界面：</w:t>
      </w:r>
    </w:p>
    <w:p w14:paraId="54327B58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100320" cy="3559810"/>
            <wp:effectExtent l="0" t="0" r="5080" b="2540"/>
            <wp:docPr id="99" name="图片 99" descr="6--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 descr="6--12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100320" cy="355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90935">
      <w:pPr>
        <w:jc w:val="center"/>
        <w:rPr>
          <w:rFonts w:asciiTheme="minorEastAsia" w:hAnsiTheme="minorEastAsia"/>
          <w:b/>
          <w:bCs/>
          <w:szCs w:val="21"/>
        </w:rPr>
      </w:pPr>
    </w:p>
    <w:p w14:paraId="19F099ED">
      <w:pPr>
        <w:rPr>
          <w:rFonts w:asciiTheme="minorEastAsia" w:hAnsiTheme="minorEastAsia"/>
          <w:sz w:val="24"/>
          <w:szCs w:val="24"/>
        </w:rPr>
      </w:pPr>
    </w:p>
    <w:p w14:paraId="6DD555F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选择好需要设置门禁权限的人员、选择开门时段和开门次数、有效期限、选择设备门， 选择完之后，点击【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允许已选人员通过已选门，并上传</w:t>
      </w:r>
      <w:r>
        <w:rPr>
          <w:rFonts w:hint="eastAsia" w:asciiTheme="minorEastAsia" w:hAnsiTheme="minorEastAsia"/>
          <w:sz w:val="24"/>
          <w:szCs w:val="24"/>
        </w:rPr>
        <w:t>】。</w:t>
      </w:r>
    </w:p>
    <w:p w14:paraId="400572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&gt;&gt;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选择所有“</w:t>
      </w:r>
      <w:r>
        <w:rPr>
          <w:rFonts w:hint="eastAsia" w:asciiTheme="minorEastAsia" w:hAnsiTheme="minorEastAsia"/>
          <w:b/>
          <w:bCs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</w:rPr>
        <w:t>” 或者 选择所有“</w:t>
      </w:r>
      <w:r>
        <w:rPr>
          <w:rFonts w:hint="eastAsia" w:asciiTheme="minorEastAsia" w:hAnsiTheme="minorEastAsia"/>
          <w:b/>
          <w:bCs/>
          <w:sz w:val="24"/>
          <w:szCs w:val="24"/>
        </w:rPr>
        <w:t>可选门</w:t>
      </w:r>
      <w:r>
        <w:rPr>
          <w:rFonts w:hint="eastAsia" w:asciiTheme="minorEastAsia" w:hAnsiTheme="minorEastAsia"/>
          <w:sz w:val="24"/>
          <w:szCs w:val="24"/>
        </w:rPr>
        <w:t>”。</w:t>
      </w:r>
    </w:p>
    <w:p w14:paraId="03FD1E5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&gt;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选择单个“</w:t>
      </w:r>
      <w:r>
        <w:rPr>
          <w:rFonts w:hint="eastAsia" w:asciiTheme="minorEastAsia" w:hAnsiTheme="minorEastAsia"/>
          <w:b/>
          <w:bCs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</w:rPr>
        <w:t>” 或者 选择单个“</w:t>
      </w:r>
      <w:r>
        <w:rPr>
          <w:rFonts w:hint="eastAsia" w:asciiTheme="minorEastAsia" w:hAnsiTheme="minorEastAsia"/>
          <w:b/>
          <w:bCs/>
          <w:sz w:val="24"/>
          <w:szCs w:val="24"/>
        </w:rPr>
        <w:t>可选门</w:t>
      </w:r>
      <w:r>
        <w:rPr>
          <w:rFonts w:hint="eastAsia" w:asciiTheme="minorEastAsia" w:hAnsiTheme="minorEastAsia"/>
          <w:sz w:val="24"/>
          <w:szCs w:val="24"/>
        </w:rPr>
        <w:t>”。</w:t>
      </w:r>
    </w:p>
    <w:p w14:paraId="7108A00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&lt;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移除单个“</w:t>
      </w:r>
      <w:r>
        <w:rPr>
          <w:rFonts w:hint="eastAsia" w:asciiTheme="minorEastAsia" w:hAnsiTheme="minorEastAsia"/>
          <w:b/>
          <w:bCs/>
          <w:sz w:val="24"/>
          <w:szCs w:val="24"/>
        </w:rPr>
        <w:t>已选用户</w:t>
      </w:r>
      <w:r>
        <w:rPr>
          <w:rFonts w:hint="eastAsia" w:asciiTheme="minorEastAsia" w:hAnsiTheme="minorEastAsia"/>
          <w:sz w:val="24"/>
          <w:szCs w:val="24"/>
        </w:rPr>
        <w:t>” 或者 移除单个</w:t>
      </w:r>
      <w:r>
        <w:rPr>
          <w:rFonts w:hint="eastAsia" w:asciiTheme="minorEastAsia" w:hAnsiTheme="minorEastAsia"/>
          <w:b/>
          <w:bCs/>
          <w:sz w:val="24"/>
          <w:szCs w:val="24"/>
        </w:rPr>
        <w:t>“已选门</w:t>
      </w:r>
      <w:r>
        <w:rPr>
          <w:rFonts w:hint="eastAsia" w:asciiTheme="minorEastAsia" w:hAnsiTheme="minorEastAsia"/>
          <w:sz w:val="24"/>
          <w:szCs w:val="24"/>
        </w:rPr>
        <w:t xml:space="preserve">”。 </w:t>
      </w:r>
    </w:p>
    <w:p w14:paraId="3090BE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&lt;&lt;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移除所有“</w:t>
      </w:r>
      <w:r>
        <w:rPr>
          <w:rFonts w:hint="eastAsia" w:asciiTheme="minorEastAsia" w:hAnsiTheme="minorEastAsia"/>
          <w:b/>
          <w:bCs/>
          <w:sz w:val="24"/>
          <w:szCs w:val="24"/>
        </w:rPr>
        <w:t>已选用户</w:t>
      </w:r>
      <w:r>
        <w:rPr>
          <w:rFonts w:hint="eastAsia" w:asciiTheme="minorEastAsia" w:hAnsiTheme="minorEastAsia"/>
          <w:sz w:val="24"/>
          <w:szCs w:val="24"/>
        </w:rPr>
        <w:t>” 或者 移除所有“</w:t>
      </w:r>
      <w:r>
        <w:rPr>
          <w:rFonts w:hint="eastAsia" w:asciiTheme="minorEastAsia" w:hAnsiTheme="minorEastAsia"/>
          <w:b/>
          <w:bCs/>
          <w:sz w:val="24"/>
          <w:szCs w:val="24"/>
        </w:rPr>
        <w:t>已选门</w:t>
      </w:r>
      <w:r>
        <w:rPr>
          <w:rFonts w:hint="eastAsia" w:asciiTheme="minorEastAsia" w:hAnsiTheme="minorEastAsia"/>
          <w:sz w:val="24"/>
          <w:szCs w:val="24"/>
        </w:rPr>
        <w:t>”。</w:t>
      </w:r>
    </w:p>
    <w:p w14:paraId="44319DEE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禁止已选人员通过已选门</w:t>
      </w:r>
      <w:r>
        <w:rPr>
          <w:rFonts w:hint="eastAsia" w:asciiTheme="minorEastAsia" w:hAnsiTheme="minorEastAsia"/>
          <w:sz w:val="24"/>
          <w:szCs w:val="24"/>
        </w:rPr>
        <w:t>】删除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已选</w:t>
      </w:r>
      <w:r>
        <w:rPr>
          <w:rFonts w:hint="eastAsia" w:asciiTheme="minorEastAsia" w:hAnsiTheme="minorEastAsia"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对已选</w:t>
      </w:r>
      <w:r>
        <w:rPr>
          <w:rFonts w:hint="eastAsia" w:asciiTheme="minorEastAsia" w:hAnsiTheme="minorEastAsia"/>
          <w:sz w:val="24"/>
          <w:szCs w:val="24"/>
        </w:rPr>
        <w:t>门的进出权限，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此后</w:t>
      </w:r>
      <w:r>
        <w:rPr>
          <w:rFonts w:hint="eastAsia" w:asciiTheme="minorEastAsia" w:hAnsiTheme="minorEastAsia"/>
          <w:sz w:val="24"/>
          <w:szCs w:val="24"/>
        </w:rPr>
        <w:t>必须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在</w:t>
      </w:r>
      <w:r>
        <w:rPr>
          <w:rFonts w:hint="eastAsia" w:asciiTheme="minorEastAsia" w:hAnsiTheme="minorEastAsia"/>
          <w:sz w:val="24"/>
          <w:szCs w:val="24"/>
        </w:rPr>
        <w:t>同步数据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至人脸机</w:t>
      </w:r>
      <w:r>
        <w:rPr>
          <w:rFonts w:hint="eastAsia" w:asciiTheme="minorEastAsia" w:hAnsiTheme="minorEastAsia"/>
          <w:sz w:val="24"/>
          <w:szCs w:val="24"/>
        </w:rPr>
        <w:t>，删除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的</w:t>
      </w:r>
      <w:r>
        <w:rPr>
          <w:rFonts w:hint="eastAsia" w:asciiTheme="minorEastAsia" w:hAnsiTheme="minorEastAsia"/>
          <w:sz w:val="24"/>
          <w:szCs w:val="24"/>
        </w:rPr>
        <w:t>权限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此操作</w:t>
      </w:r>
      <w:r>
        <w:rPr>
          <w:rFonts w:hint="eastAsia" w:asciiTheme="minorEastAsia" w:hAnsiTheme="minorEastAsia"/>
          <w:sz w:val="24"/>
          <w:szCs w:val="24"/>
        </w:rPr>
        <w:t>才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能生效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2BC37ACC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禁止已选人员通过已选门，并上传</w:t>
      </w:r>
      <w:r>
        <w:rPr>
          <w:rFonts w:hint="eastAsia" w:asciiTheme="minorEastAsia" w:hAnsiTheme="minorEastAsia"/>
          <w:sz w:val="24"/>
          <w:szCs w:val="24"/>
        </w:rPr>
        <w:t>】删除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已选</w:t>
      </w:r>
      <w:r>
        <w:rPr>
          <w:rFonts w:hint="eastAsia" w:asciiTheme="minorEastAsia" w:hAnsiTheme="minorEastAsia"/>
          <w:sz w:val="24"/>
          <w:szCs w:val="24"/>
        </w:rPr>
        <w:t>用户对选定门的进出权限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同时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将删除信息</w:t>
      </w:r>
      <w:r>
        <w:rPr>
          <w:rFonts w:hint="eastAsia" w:asciiTheme="minorEastAsia" w:hAnsiTheme="minorEastAsia"/>
          <w:sz w:val="24"/>
          <w:szCs w:val="24"/>
        </w:rPr>
        <w:t>上传给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人脸机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3F28DDA6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允许已选人员通过已选门</w:t>
      </w:r>
      <w:r>
        <w:rPr>
          <w:rFonts w:hint="eastAsia" w:asciiTheme="minorEastAsia" w:hAnsiTheme="minorEastAsia"/>
          <w:sz w:val="24"/>
          <w:szCs w:val="24"/>
        </w:rPr>
        <w:t>】添加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已选</w:t>
      </w:r>
      <w:r>
        <w:rPr>
          <w:rFonts w:hint="eastAsia" w:asciiTheme="minorEastAsia" w:hAnsiTheme="minorEastAsia"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对已选</w:t>
      </w:r>
      <w:r>
        <w:rPr>
          <w:rFonts w:hint="eastAsia" w:asciiTheme="minorEastAsia" w:hAnsiTheme="minorEastAsia"/>
          <w:sz w:val="24"/>
          <w:szCs w:val="24"/>
        </w:rPr>
        <w:t>门的进出权限，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此后</w:t>
      </w:r>
      <w:r>
        <w:rPr>
          <w:rFonts w:hint="eastAsia" w:asciiTheme="minorEastAsia" w:hAnsiTheme="minorEastAsia"/>
          <w:sz w:val="24"/>
          <w:szCs w:val="24"/>
        </w:rPr>
        <w:t>必须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在</w:t>
      </w:r>
      <w:r>
        <w:rPr>
          <w:rFonts w:hint="eastAsia" w:asciiTheme="minorEastAsia" w:hAnsiTheme="minorEastAsia"/>
          <w:sz w:val="24"/>
          <w:szCs w:val="24"/>
        </w:rPr>
        <w:t>同步数据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至人脸机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添加的</w:t>
      </w:r>
      <w:r>
        <w:rPr>
          <w:rFonts w:hint="eastAsia" w:asciiTheme="minorEastAsia" w:hAnsiTheme="minorEastAsia"/>
          <w:sz w:val="24"/>
          <w:szCs w:val="24"/>
        </w:rPr>
        <w:t>权限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此操作</w:t>
      </w:r>
      <w:r>
        <w:rPr>
          <w:rFonts w:hint="eastAsia" w:asciiTheme="minorEastAsia" w:hAnsiTheme="minorEastAsia"/>
          <w:sz w:val="24"/>
          <w:szCs w:val="24"/>
        </w:rPr>
        <w:t>才能生效。</w:t>
      </w:r>
    </w:p>
    <w:p w14:paraId="0D3B50B9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允许已选人员通过已选门，并上传</w:t>
      </w:r>
      <w:r>
        <w:rPr>
          <w:rFonts w:hint="eastAsia" w:asciiTheme="minorEastAsia" w:hAnsiTheme="minorEastAsia"/>
          <w:sz w:val="24"/>
          <w:szCs w:val="24"/>
        </w:rPr>
        <w:t>】添加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已选</w:t>
      </w:r>
      <w:r>
        <w:rPr>
          <w:rFonts w:hint="eastAsia" w:asciiTheme="minorEastAsia" w:hAnsiTheme="minorEastAsia"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对已选</w:t>
      </w:r>
      <w:r>
        <w:rPr>
          <w:rFonts w:hint="eastAsia" w:asciiTheme="minorEastAsia" w:hAnsiTheme="minorEastAsia"/>
          <w:sz w:val="24"/>
          <w:szCs w:val="24"/>
        </w:rPr>
        <w:t>门的进出权限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同时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将添加信息</w:t>
      </w:r>
      <w:r>
        <w:rPr>
          <w:rFonts w:hint="eastAsia" w:asciiTheme="minorEastAsia" w:hAnsiTheme="minorEastAsia"/>
          <w:sz w:val="24"/>
          <w:szCs w:val="24"/>
        </w:rPr>
        <w:t>上传给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人脸机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09C6B0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所有权限设置完毕后，将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信息</w:t>
      </w:r>
      <w:r>
        <w:rPr>
          <w:rFonts w:hint="eastAsia" w:asciiTheme="minorEastAsia" w:hAnsiTheme="minorEastAsia"/>
          <w:sz w:val="24"/>
          <w:szCs w:val="24"/>
        </w:rPr>
        <w:t>上传给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人脸机才生效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58EF8E9A">
      <w:pPr>
        <w:pStyle w:val="3"/>
        <w:rPr>
          <w:rFonts w:asciiTheme="majorEastAsia" w:hAnsiTheme="majorEastAsia"/>
          <w:sz w:val="36"/>
          <w:szCs w:val="36"/>
        </w:rPr>
      </w:pPr>
      <w:bookmarkStart w:id="57" w:name="_Toc24471"/>
      <w:bookmarkStart w:id="58" w:name="_Toc11140"/>
      <w:r>
        <w:rPr>
          <w:rFonts w:hint="eastAsia" w:asciiTheme="majorEastAsia" w:hAnsiTheme="majorEastAsia"/>
          <w:sz w:val="36"/>
          <w:szCs w:val="36"/>
        </w:rPr>
        <w:t>6.3 人脸机记录采集与查看</w:t>
      </w:r>
      <w:bookmarkEnd w:id="57"/>
      <w:bookmarkEnd w:id="58"/>
    </w:p>
    <w:p w14:paraId="3C4BC376">
      <w:pPr>
        <w:pStyle w:val="4"/>
        <w:rPr>
          <w:rFonts w:asciiTheme="majorEastAsia" w:hAnsiTheme="majorEastAsia" w:eastAsiaTheme="majorEastAsia"/>
        </w:rPr>
      </w:pPr>
      <w:bookmarkStart w:id="59" w:name="_Toc7489"/>
      <w:bookmarkStart w:id="60" w:name="_Toc24971"/>
      <w:r>
        <w:rPr>
          <w:rFonts w:hint="eastAsia" w:asciiTheme="majorEastAsia" w:hAnsiTheme="majorEastAsia" w:eastAsiaTheme="majorEastAsia"/>
        </w:rPr>
        <w:t>6.3.1 人脸机记录采集</w:t>
      </w:r>
      <w:bookmarkEnd w:id="59"/>
      <w:bookmarkEnd w:id="60"/>
    </w:p>
    <w:p w14:paraId="1599EFA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系统带有记忆存储功能，每台人脸机可以脱机存储记录</w:t>
      </w:r>
      <w:r>
        <w:rPr>
          <w:rFonts w:hint="eastAsia" w:asciiTheme="minorEastAsia" w:hAnsiTheme="minorEastAsia"/>
          <w:color w:val="auto"/>
          <w:sz w:val="24"/>
          <w:szCs w:val="24"/>
        </w:rPr>
        <w:t>(即使</w:t>
      </w:r>
      <w:r>
        <w:rPr>
          <w:rFonts w:hint="eastAsia" w:asciiTheme="minorEastAsia" w:hAnsiTheme="minorEastAsia"/>
          <w:color w:val="auto"/>
          <w:sz w:val="24"/>
          <w:szCs w:val="24"/>
          <w:lang w:val="en-US" w:eastAsia="zh-CN"/>
        </w:rPr>
        <w:t>不连接</w:t>
      </w:r>
      <w:r>
        <w:rPr>
          <w:rFonts w:hint="eastAsia" w:asciiTheme="minorEastAsia" w:hAnsiTheme="minorEastAsia"/>
          <w:color w:val="auto"/>
          <w:sz w:val="24"/>
          <w:szCs w:val="24"/>
        </w:rPr>
        <w:t>电脑，也会自动存储。停电后记录也永不丢失</w:t>
      </w:r>
      <w:r>
        <w:rPr>
          <w:rFonts w:hint="eastAsia" w:asciiTheme="minorEastAsia" w:hAnsiTheme="minorEastAsia"/>
          <w:color w:val="auto"/>
          <w:sz w:val="24"/>
          <w:szCs w:val="24"/>
          <w:lang w:eastAsia="zh-CN"/>
        </w:rPr>
        <w:t>。</w:t>
      </w:r>
      <w:r>
        <w:rPr>
          <w:rFonts w:hint="eastAsia" w:asciiTheme="minorEastAsia" w:hAnsiTheme="minorEastAsia"/>
          <w:color w:val="auto"/>
          <w:sz w:val="24"/>
          <w:szCs w:val="24"/>
        </w:rPr>
        <w:t>)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sz w:val="24"/>
          <w:szCs w:val="24"/>
        </w:rPr>
        <w:t>可以选择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通过U盘</w:t>
      </w:r>
      <w:r>
        <w:rPr>
          <w:rFonts w:hint="eastAsia" w:asciiTheme="minorEastAsia" w:hAnsiTheme="minorEastAsia"/>
          <w:sz w:val="24"/>
          <w:szCs w:val="24"/>
        </w:rPr>
        <w:t>将数据提取到电脑中。</w:t>
      </w:r>
    </w:p>
    <w:p w14:paraId="0CDAE2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点击软件的【</w:t>
      </w:r>
      <w:r>
        <w:rPr>
          <w:rFonts w:hint="eastAsia" w:asciiTheme="minorEastAsia" w:hAnsiTheme="minorEastAsia"/>
          <w:b/>
          <w:bCs/>
          <w:sz w:val="24"/>
          <w:szCs w:val="24"/>
        </w:rPr>
        <w:t>门禁信息</w:t>
      </w:r>
      <w:r>
        <w:rPr>
          <w:rFonts w:hint="eastAsia" w:asciiTheme="minorEastAsia" w:hAnsiTheme="minorEastAsia"/>
          <w:sz w:val="24"/>
          <w:szCs w:val="24"/>
        </w:rPr>
        <w:t>】下拉菜单【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查看</w:t>
      </w:r>
      <w:r>
        <w:rPr>
          <w:rFonts w:hint="eastAsia" w:asciiTheme="minorEastAsia" w:hAnsiTheme="minorEastAsia"/>
          <w:b/>
          <w:bCs/>
          <w:sz w:val="24"/>
          <w:szCs w:val="24"/>
        </w:rPr>
        <w:t>出入记录</w:t>
      </w:r>
      <w:r>
        <w:rPr>
          <w:rFonts w:hint="eastAsia" w:asciiTheme="minorEastAsia" w:hAnsiTheme="minorEastAsia"/>
          <w:sz w:val="24"/>
          <w:szCs w:val="24"/>
        </w:rPr>
        <w:t>】，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进入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界面</w:t>
      </w:r>
      <w:r>
        <w:rPr>
          <w:rFonts w:hint="eastAsia" w:asciiTheme="minorEastAsia" w:hAnsiTheme="minorEastAsia"/>
          <w:sz w:val="24"/>
          <w:szCs w:val="24"/>
        </w:rPr>
        <w:t>：</w:t>
      </w:r>
    </w:p>
    <w:p w14:paraId="611CF492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49340" cy="1886585"/>
            <wp:effectExtent l="0" t="0" r="3810" b="18415"/>
            <wp:docPr id="70" name="图片 70" descr="查看出入记录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查看出入记录界面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149340" cy="188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224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left"/>
        <w:textAlignment w:val="auto"/>
        <w:rPr>
          <w:rFonts w:asciiTheme="minorEastAsia" w:hAnsiTheme="minorEastAsia"/>
          <w:b w:val="0"/>
          <w:bCs w:val="0"/>
          <w:sz w:val="24"/>
          <w:szCs w:val="24"/>
        </w:rPr>
      </w:pPr>
      <w:r>
        <w:rPr>
          <w:rFonts w:hint="eastAsia" w:asciiTheme="minorEastAsia" w:hAnsiTheme="minorEastAsia"/>
          <w:b w:val="0"/>
          <w:bCs w:val="0"/>
          <w:sz w:val="24"/>
          <w:szCs w:val="24"/>
        </w:rPr>
        <w:t>点击采集记录</w:t>
      </w:r>
      <w:r>
        <w:rPr>
          <w:rFonts w:hint="eastAsia" w:asciiTheme="minorEastAsia" w:hAnsiTheme="minorEastAsia"/>
          <w:b w:val="0"/>
          <w:bCs w:val="0"/>
          <w:sz w:val="24"/>
          <w:szCs w:val="24"/>
          <w:lang w:val="en-US" w:eastAsia="zh-CN"/>
        </w:rPr>
        <w:t>图标</w:t>
      </w:r>
      <w:r>
        <w:rPr>
          <w:rFonts w:hint="eastAsia" w:asciiTheme="minorEastAsia" w:hAnsiTheme="minorEastAsia"/>
          <w:b w:val="0"/>
          <w:bCs w:val="0"/>
          <w:sz w:val="24"/>
          <w:szCs w:val="24"/>
        </w:rPr>
        <w:t>，进入如</w:t>
      </w:r>
      <w:r>
        <w:rPr>
          <w:rFonts w:hint="eastAsia" w:asciiTheme="minorEastAsia" w:hAnsiTheme="minorEastAsia"/>
          <w:b w:val="0"/>
          <w:bCs w:val="0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b w:val="0"/>
          <w:bCs w:val="0"/>
          <w:sz w:val="24"/>
          <w:szCs w:val="24"/>
        </w:rPr>
        <w:t>图所示界面：</w:t>
      </w:r>
    </w:p>
    <w:p w14:paraId="588584F3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drawing>
          <wp:inline distT="0" distB="0" distL="114300" distR="114300">
            <wp:extent cx="5307330" cy="3352165"/>
            <wp:effectExtent l="0" t="0" r="7620" b="635"/>
            <wp:docPr id="72" name="图片 72" descr="采集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采集记录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307330" cy="335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6642F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</w:p>
    <w:p w14:paraId="072243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</w:pPr>
      <w:r>
        <w:rPr>
          <w:rFonts w:hint="eastAsia" w:asciiTheme="minorEastAsia" w:hAnsiTheme="minorEastAsia"/>
          <w:sz w:val="24"/>
          <w:szCs w:val="24"/>
        </w:rPr>
        <w:t>选择需要采集的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人脸机与</w:t>
      </w:r>
      <w:r>
        <w:rPr>
          <w:rFonts w:hint="eastAsia" w:asciiTheme="minorEastAsia" w:hAnsiTheme="minorEastAsia"/>
          <w:sz w:val="24"/>
          <w:szCs w:val="24"/>
        </w:rPr>
        <w:t>记录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类型</w:t>
      </w:r>
      <w:r>
        <w:rPr>
          <w:rFonts w:hint="eastAsia" w:asciiTheme="minorEastAsia" w:hAnsiTheme="minorEastAsia"/>
          <w:sz w:val="24"/>
          <w:szCs w:val="24"/>
        </w:rPr>
        <w:t>后，点击【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采集所选设备记录</w:t>
      </w:r>
      <w:r>
        <w:rPr>
          <w:rFonts w:hint="eastAsia" w:asciiTheme="minorEastAsia" w:hAnsiTheme="minorEastAsia"/>
          <w:sz w:val="24"/>
          <w:szCs w:val="24"/>
        </w:rPr>
        <w:t>】，弹出如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图所示窗口：</w:t>
      </w:r>
    </w:p>
    <w:p w14:paraId="080CAF35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264785" cy="3324860"/>
            <wp:effectExtent l="0" t="0" r="12065" b="8890"/>
            <wp:docPr id="73" name="图片 73" descr="采集所选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采集所选记录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32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9F6A9">
      <w:pPr>
        <w:spacing w:line="276" w:lineRule="auto"/>
        <w:ind w:firstLine="480" w:firstLineChars="200"/>
        <w:rPr>
          <w:rFonts w:hint="eastAsia" w:asciiTheme="minorEastAsia" w:hAnsiTheme="minorEastAsia"/>
          <w:sz w:val="24"/>
          <w:szCs w:val="24"/>
        </w:rPr>
      </w:pPr>
    </w:p>
    <w:p w14:paraId="5B950353">
      <w:pPr>
        <w:spacing w:line="276" w:lineRule="auto"/>
        <w:ind w:firstLine="480" w:firstLineChars="200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采集完成，点击【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完成</w:t>
      </w:r>
      <w:r>
        <w:rPr>
          <w:rFonts w:hint="eastAsia" w:asciiTheme="minorEastAsia" w:hAnsiTheme="minorEastAsia"/>
          <w:sz w:val="24"/>
          <w:szCs w:val="24"/>
        </w:rPr>
        <w:t>】。</w:t>
      </w:r>
    </w:p>
    <w:p w14:paraId="29A29B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如果之前已经采集过读卡记录等操作，可以通过“</w:t>
      </w:r>
      <w:r>
        <w:rPr>
          <w:rFonts w:hint="eastAsia" w:asciiTheme="minorEastAsia" w:hAnsiTheme="minorEastAsia"/>
          <w:b/>
          <w:bCs/>
          <w:sz w:val="24"/>
          <w:szCs w:val="24"/>
        </w:rPr>
        <w:t>修复记录</w:t>
      </w:r>
      <w:r>
        <w:rPr>
          <w:rFonts w:hint="eastAsia" w:asciiTheme="minorEastAsia" w:hAnsiTheme="minorEastAsia"/>
          <w:sz w:val="24"/>
          <w:szCs w:val="24"/>
        </w:rPr>
        <w:t>”重新获得所有记录。</w:t>
      </w:r>
    </w:p>
    <w:p w14:paraId="520D78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b w:val="0"/>
          <w:bCs w:val="0"/>
          <w:sz w:val="24"/>
          <w:szCs w:val="24"/>
        </w:rPr>
        <w:t>采集</w:t>
      </w:r>
      <w:r>
        <w:rPr>
          <w:rFonts w:hint="eastAsia" w:asciiTheme="minorEastAsia" w:hAnsiTheme="minorEastAsia"/>
          <w:b w:val="0"/>
          <w:bCs w:val="0"/>
          <w:sz w:val="24"/>
          <w:szCs w:val="24"/>
          <w:lang w:val="en-US" w:eastAsia="zh-CN"/>
        </w:rPr>
        <w:t>门禁</w:t>
      </w:r>
      <w:r>
        <w:rPr>
          <w:rFonts w:hint="eastAsia" w:asciiTheme="minorEastAsia" w:hAnsiTheme="minorEastAsia"/>
          <w:b w:val="0"/>
          <w:bCs w:val="0"/>
          <w:sz w:val="24"/>
          <w:szCs w:val="24"/>
        </w:rPr>
        <w:t>记录</w:t>
      </w:r>
      <w:r>
        <w:rPr>
          <w:rFonts w:hint="eastAsia" w:asciiTheme="minorEastAsia" w:hAnsiTheme="minorEastAsia"/>
          <w:sz w:val="24"/>
          <w:szCs w:val="24"/>
        </w:rPr>
        <w:t>界面里面的【</w:t>
      </w:r>
      <w:r>
        <w:rPr>
          <w:rFonts w:hint="eastAsia" w:asciiTheme="minorEastAsia" w:hAnsiTheme="minorEastAsia"/>
          <w:b/>
          <w:bCs/>
          <w:sz w:val="24"/>
          <w:szCs w:val="24"/>
        </w:rPr>
        <w:t>修复记录</w:t>
      </w:r>
      <w:r>
        <w:rPr>
          <w:rFonts w:hint="eastAsia" w:asciiTheme="minorEastAsia" w:hAnsiTheme="minorEastAsia"/>
          <w:sz w:val="24"/>
          <w:szCs w:val="24"/>
        </w:rPr>
        <w:t>】，弹出验证窗口，输入验证密码：</w:t>
      </w:r>
      <w:r>
        <w:rPr>
          <w:rFonts w:hint="eastAsia" w:asciiTheme="minorEastAsia" w:hAnsiTheme="minorEastAsia"/>
          <w:color w:val="auto"/>
          <w:sz w:val="24"/>
          <w:szCs w:val="24"/>
        </w:rPr>
        <w:t>0000</w:t>
      </w:r>
      <w:r>
        <w:rPr>
          <w:rFonts w:hint="eastAsia" w:cs="宋体" w:asciiTheme="minorEastAsia" w:hAnsiTheme="minorEastAsia"/>
          <w:kern w:val="0"/>
          <w:sz w:val="24"/>
          <w:szCs w:val="24"/>
          <w:lang w:val="zh-CN" w:eastAsia="zh-CN" w:bidi="zh-CN"/>
        </w:rPr>
        <w:t>（</w:t>
      </w:r>
      <w:r>
        <w:rPr>
          <w:rFonts w:hint="eastAsia" w:cs="宋体" w:asciiTheme="minorEastAsia" w:hAnsiTheme="minorEastAsia"/>
          <w:kern w:val="0"/>
          <w:sz w:val="24"/>
          <w:szCs w:val="24"/>
          <w:lang w:val="en-US" w:eastAsia="zh-CN" w:bidi="zh-CN"/>
        </w:rPr>
        <w:t>默认管理员密码）</w:t>
      </w:r>
      <w:r>
        <w:rPr>
          <w:rFonts w:hint="eastAsia" w:asciiTheme="minorEastAsia" w:hAnsiTheme="minorEastAsia"/>
          <w:sz w:val="24"/>
          <w:szCs w:val="24"/>
        </w:rPr>
        <w:t>，再点击【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确定</w:t>
      </w:r>
      <w:r>
        <w:rPr>
          <w:rFonts w:hint="eastAsia" w:asciiTheme="minorEastAsia" w:hAnsiTheme="minorEastAsia"/>
          <w:sz w:val="24"/>
          <w:szCs w:val="24"/>
        </w:rPr>
        <w:t>】，弹出如下图所示：</w:t>
      </w:r>
    </w:p>
    <w:p w14:paraId="7D06891B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2828925" cy="1466850"/>
            <wp:effectExtent l="0" t="0" r="9525" b="0"/>
            <wp:docPr id="12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9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F7FA0">
      <w:pPr>
        <w:rPr>
          <w:rFonts w:asciiTheme="minorEastAsia" w:hAnsiTheme="minorEastAsia"/>
          <w:sz w:val="24"/>
          <w:szCs w:val="24"/>
        </w:rPr>
      </w:pPr>
    </w:p>
    <w:p w14:paraId="02356671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asciiTheme="minorEastAsia" w:hAnsiTheme="minorEastAsia"/>
          <w:b/>
          <w:bCs/>
          <w:szCs w:val="21"/>
        </w:rPr>
        <w:drawing>
          <wp:inline distT="0" distB="0" distL="114300" distR="114300">
            <wp:extent cx="5095875" cy="3218180"/>
            <wp:effectExtent l="0" t="0" r="9525" b="1270"/>
            <wp:docPr id="75" name="图片 75" descr="修复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修复记录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321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612C5">
      <w:pPr>
        <w:rPr>
          <w:rFonts w:asciiTheme="minorEastAsia" w:hAnsiTheme="minorEastAsia"/>
          <w:sz w:val="24"/>
          <w:szCs w:val="24"/>
        </w:rPr>
      </w:pPr>
    </w:p>
    <w:p w14:paraId="2CE517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eastAsia="zh-CN"/>
        </w:rPr>
        <w:t>等修复完毕</w:t>
      </w:r>
      <w:r>
        <w:rPr>
          <w:rFonts w:hint="eastAsia" w:asciiTheme="minorEastAsia" w:hAnsiTheme="minorEastAsia"/>
          <w:sz w:val="24"/>
          <w:szCs w:val="24"/>
        </w:rPr>
        <w:t>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完成</w:t>
      </w:r>
      <w:r>
        <w:rPr>
          <w:rFonts w:hint="eastAsia" w:asciiTheme="minorEastAsia" w:hAnsiTheme="minorEastAsia"/>
          <w:sz w:val="24"/>
          <w:szCs w:val="24"/>
        </w:rPr>
        <w:t>】退回采集门禁记录界面，选择要提取读卡记录的门与要采集的数据，然后点击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【</w:t>
      </w:r>
      <w:r>
        <w:rPr>
          <w:rStyle w:val="17"/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u w:val="none"/>
          <w:shd w:val="clear" w:fill="FFFFFF"/>
        </w:rPr>
        <w:t>采集所选设备记录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】</w:t>
      </w:r>
      <w:r>
        <w:rPr>
          <w:rFonts w:hint="eastAsia" w:asciiTheme="minorEastAsia" w:hAnsiTheme="minorEastAsia"/>
          <w:sz w:val="24"/>
          <w:szCs w:val="24"/>
        </w:rPr>
        <w:t>，稍等片刻将采集完毕，这时控制器中的记录被全部采集到电脑中，如下图所示：</w:t>
      </w:r>
    </w:p>
    <w:p w14:paraId="7CD84C97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497195" cy="3472180"/>
            <wp:effectExtent l="0" t="0" r="8255" b="13970"/>
            <wp:docPr id="76" name="图片 76" descr="采集修复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采集修复记录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497195" cy="347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449EC">
      <w:pPr>
        <w:jc w:val="center"/>
        <w:rPr>
          <w:rFonts w:asciiTheme="minorEastAsia" w:hAnsiTheme="minorEastAsia"/>
          <w:sz w:val="24"/>
          <w:szCs w:val="24"/>
        </w:rPr>
      </w:pPr>
    </w:p>
    <w:p w14:paraId="489CD0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等采集完毕点【</w:t>
      </w:r>
      <w:r>
        <w:rPr>
          <w:rFonts w:hint="eastAsia" w:asciiTheme="minorEastAsia" w:hAnsiTheme="minorEastAsia"/>
          <w:b/>
          <w:bCs/>
          <w:sz w:val="24"/>
          <w:szCs w:val="24"/>
        </w:rPr>
        <w:t>完成</w:t>
      </w:r>
      <w:r>
        <w:rPr>
          <w:rFonts w:hint="eastAsia" w:asciiTheme="minorEastAsia" w:hAnsiTheme="minorEastAsia"/>
          <w:sz w:val="24"/>
          <w:szCs w:val="24"/>
        </w:rPr>
        <w:t>】。记录采集完之后，才可以进行查询工作。</w:t>
      </w:r>
    </w:p>
    <w:p w14:paraId="516DEF05">
      <w:pPr>
        <w:pStyle w:val="4"/>
        <w:rPr>
          <w:rFonts w:asciiTheme="majorEastAsia" w:hAnsiTheme="majorEastAsia" w:eastAsiaTheme="majorEastAsia"/>
        </w:rPr>
      </w:pPr>
      <w:bookmarkStart w:id="61" w:name="_Toc5253"/>
      <w:bookmarkStart w:id="62" w:name="_Toc8703"/>
      <w:r>
        <w:rPr>
          <w:rFonts w:hint="eastAsia" w:asciiTheme="majorEastAsia" w:hAnsiTheme="majorEastAsia" w:eastAsiaTheme="majorEastAsia"/>
        </w:rPr>
        <w:t>6.3.2 人脸机记录查看</w:t>
      </w:r>
      <w:bookmarkEnd w:id="61"/>
      <w:bookmarkEnd w:id="62"/>
    </w:p>
    <w:p w14:paraId="2BFE0C4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color w:val="auto"/>
          <w:sz w:val="24"/>
          <w:szCs w:val="24"/>
        </w:rPr>
      </w:pPr>
      <w:r>
        <w:rPr>
          <w:rFonts w:hint="eastAsia" w:asciiTheme="minorEastAsia" w:hAnsiTheme="minorEastAsia"/>
          <w:color w:val="auto"/>
          <w:sz w:val="24"/>
          <w:szCs w:val="24"/>
        </w:rPr>
        <w:t>请采集记录后再进行查询工作。</w:t>
      </w:r>
    </w:p>
    <w:p w14:paraId="308A56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点击软件菜单栏【</w:t>
      </w:r>
      <w:r>
        <w:rPr>
          <w:rFonts w:hint="eastAsia" w:asciiTheme="minorEastAsia" w:hAnsiTheme="minorEastAsia"/>
          <w:b/>
          <w:bCs/>
          <w:sz w:val="24"/>
          <w:szCs w:val="24"/>
        </w:rPr>
        <w:t>门禁信息</w:t>
      </w:r>
      <w:r>
        <w:rPr>
          <w:rFonts w:hint="eastAsia" w:asciiTheme="minorEastAsia" w:hAnsiTheme="minorEastAsia"/>
          <w:sz w:val="24"/>
          <w:szCs w:val="24"/>
        </w:rPr>
        <w:t>】下拉菜单【</w:t>
      </w:r>
      <w:r>
        <w:rPr>
          <w:rFonts w:hint="eastAsia" w:asciiTheme="minorEastAsia" w:hAnsiTheme="minorEastAsia"/>
          <w:b/>
          <w:bCs/>
          <w:sz w:val="24"/>
          <w:szCs w:val="24"/>
        </w:rPr>
        <w:t>查看出入记录</w:t>
      </w:r>
      <w:r>
        <w:rPr>
          <w:rFonts w:hint="eastAsia" w:asciiTheme="minorEastAsia" w:hAnsiTheme="minorEastAsia"/>
          <w:sz w:val="24"/>
          <w:szCs w:val="24"/>
        </w:rPr>
        <w:t>】，如下图所示：</w:t>
      </w:r>
    </w:p>
    <w:p w14:paraId="74C3D0B9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4467225" cy="2667000"/>
            <wp:effectExtent l="0" t="0" r="9525" b="0"/>
            <wp:docPr id="84" name="图片 84" descr="查看出入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查看出入记录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24DA9">
      <w:pPr>
        <w:jc w:val="both"/>
        <w:rPr>
          <w:rFonts w:asciiTheme="minorEastAsia" w:hAnsiTheme="minorEastAsia"/>
          <w:sz w:val="24"/>
          <w:szCs w:val="24"/>
        </w:rPr>
      </w:pPr>
    </w:p>
    <w:p w14:paraId="35F6DA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查看出入记录</w:t>
      </w:r>
      <w:r>
        <w:rPr>
          <w:rFonts w:hint="eastAsia" w:asciiTheme="minorEastAsia" w:hAnsiTheme="minorEastAsia"/>
          <w:sz w:val="24"/>
          <w:szCs w:val="24"/>
        </w:rPr>
        <w:t>】，进入如下图所示界面：</w:t>
      </w:r>
    </w:p>
    <w:p w14:paraId="78B8F6DA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drawing>
          <wp:inline distT="0" distB="0" distL="114300" distR="114300">
            <wp:extent cx="5560695" cy="3242945"/>
            <wp:effectExtent l="0" t="0" r="1905" b="14605"/>
            <wp:docPr id="85" name="图片 85" descr="查看出入记录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查看出入记录-2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560695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F3E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</w:p>
    <w:p w14:paraId="6CAF093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先采集记录，点击“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采集记录</w:t>
      </w:r>
      <w:r>
        <w:rPr>
          <w:rFonts w:hint="eastAsia" w:asciiTheme="minorEastAsia" w:hAnsiTheme="minorEastAsia"/>
          <w:sz w:val="24"/>
          <w:szCs w:val="24"/>
        </w:rPr>
        <w:t>”，采集完记录之后，可根据需要查询，输入查询条件，查询条件可以按“</w:t>
      </w:r>
      <w:r>
        <w:rPr>
          <w:rFonts w:hint="eastAsia" w:asciiTheme="minorEastAsia" w:hAnsiTheme="minorEastAsia"/>
          <w:b/>
          <w:bCs/>
          <w:sz w:val="24"/>
          <w:szCs w:val="24"/>
        </w:rPr>
        <w:t>时间范围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</w:rPr>
        <w:t>姓名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人员编号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</w:rPr>
        <w:t>卡号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</w:rPr>
        <w:t>部门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</w:rPr>
        <w:t>地点</w:t>
      </w:r>
      <w:r>
        <w:rPr>
          <w:rFonts w:hint="eastAsia" w:asciiTheme="minorEastAsia" w:hAnsiTheme="minorEastAsia"/>
          <w:sz w:val="24"/>
          <w:szCs w:val="24"/>
        </w:rPr>
        <w:t>”来进行查询相关记录，然后点击“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搜索</w:t>
      </w:r>
      <w:r>
        <w:rPr>
          <w:rFonts w:hint="eastAsia" w:asciiTheme="minorEastAsia" w:hAnsiTheme="minorEastAsia"/>
          <w:sz w:val="24"/>
          <w:szCs w:val="24"/>
        </w:rPr>
        <w:t>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图标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便</w:t>
      </w:r>
      <w:r>
        <w:rPr>
          <w:rFonts w:hint="eastAsia" w:asciiTheme="minorEastAsia" w:hAnsiTheme="minorEastAsia"/>
          <w:sz w:val="24"/>
          <w:szCs w:val="24"/>
        </w:rPr>
        <w:t>可查询到相关人员的出入记录，也可直接点击“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搜索</w:t>
      </w:r>
      <w:r>
        <w:rPr>
          <w:rFonts w:hint="eastAsia" w:asciiTheme="minorEastAsia" w:hAnsiTheme="minorEastAsia"/>
          <w:sz w:val="24"/>
          <w:szCs w:val="24"/>
        </w:rPr>
        <w:t>”，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能</w:t>
      </w:r>
      <w:r>
        <w:rPr>
          <w:rFonts w:hint="eastAsia" w:asciiTheme="minorEastAsia" w:hAnsiTheme="minorEastAsia"/>
          <w:sz w:val="24"/>
          <w:szCs w:val="24"/>
        </w:rPr>
        <w:t>查询到所有人的出入情况，如下图所示：</w:t>
      </w:r>
    </w:p>
    <w:p w14:paraId="3797CD4E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500370" cy="2517140"/>
            <wp:effectExtent l="0" t="0" r="5080" b="16510"/>
            <wp:docPr id="86" name="图片 86" descr="搜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搜索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500370" cy="251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4F00E">
      <w:pPr>
        <w:jc w:val="center"/>
        <w:rPr>
          <w:rFonts w:asciiTheme="minorEastAsia" w:hAnsiTheme="minorEastAsia"/>
          <w:b/>
          <w:bCs/>
          <w:szCs w:val="21"/>
        </w:rPr>
      </w:pPr>
    </w:p>
    <w:p w14:paraId="77F9A7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也可把查询到的记录进行导出操作，点击“</w:t>
      </w:r>
      <w:r>
        <w:rPr>
          <w:rFonts w:hint="eastAsia"/>
          <w:b/>
          <w:bCs/>
          <w:sz w:val="24"/>
          <w:szCs w:val="24"/>
          <w:lang w:eastAsia="zh-CN"/>
        </w:rPr>
        <w:t>导出</w:t>
      </w:r>
      <w:r>
        <w:rPr>
          <w:rFonts w:hint="eastAsia"/>
          <w:sz w:val="24"/>
          <w:szCs w:val="24"/>
        </w:rPr>
        <w:t>”，可导出人员出入记录。</w:t>
      </w:r>
    </w:p>
    <w:p w14:paraId="0E02C8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5FE956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29ACD3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1CD3C69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36950B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44B7E0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7E3D5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1AABADA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8A4C45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3857C2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A5991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5E7A59E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BF3B2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1EA9F2C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2B3ACA0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7CB5DFE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733E38A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42D08C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5E0949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A7E2CBD">
      <w:pPr>
        <w:pStyle w:val="2"/>
        <w:jc w:val="center"/>
        <w:rPr>
          <w:rFonts w:asciiTheme="majorEastAsia" w:hAnsiTheme="majorEastAsia" w:eastAsiaTheme="majorEastAsia"/>
        </w:rPr>
      </w:pPr>
      <w:bookmarkStart w:id="63" w:name="_Toc1942"/>
      <w:bookmarkStart w:id="64" w:name="_Toc3844"/>
      <w:r>
        <w:rPr>
          <w:rFonts w:hint="eastAsia" w:asciiTheme="majorEastAsia" w:hAnsiTheme="majorEastAsia" w:eastAsiaTheme="majorEastAsia"/>
        </w:rPr>
        <w:t>第7章 云系统使用操作说明</w:t>
      </w:r>
      <w:bookmarkEnd w:id="63"/>
      <w:bookmarkEnd w:id="64"/>
    </w:p>
    <w:p w14:paraId="1750A974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65" w:name="_Toc27506"/>
      <w:bookmarkStart w:id="66" w:name="_Toc13900"/>
      <w:r>
        <w:rPr>
          <w:rFonts w:hint="eastAsia" w:asciiTheme="majorEastAsia" w:hAnsiTheme="majorEastAsia"/>
          <w:sz w:val="36"/>
          <w:szCs w:val="36"/>
          <w:lang w:val="en-US" w:eastAsia="zh-CN"/>
        </w:rPr>
        <w:t>7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1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安装人脸机</w:t>
      </w:r>
      <w:bookmarkEnd w:id="65"/>
      <w:bookmarkEnd w:id="66"/>
    </w:p>
    <w:p w14:paraId="1DC2E2D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首先设置人脸机的通讯参数，选择</w:t>
      </w:r>
      <w:r>
        <w:rPr>
          <w:rFonts w:hint="eastAsia" w:asciiTheme="minorEastAsia" w:hAnsiTheme="minorEastAsia"/>
          <w:sz w:val="24"/>
          <w:szCs w:val="24"/>
          <w:lang w:eastAsia="zh-CN"/>
        </w:rPr>
        <w:t>人脸机</w:t>
      </w:r>
      <w:r>
        <w:rPr>
          <w:rFonts w:hint="eastAsia" w:asciiTheme="minorEastAsia" w:hAnsiTheme="minorEastAsia"/>
          <w:sz w:val="24"/>
          <w:szCs w:val="24"/>
        </w:rPr>
        <w:t>设备主菜单下的【</w:t>
      </w:r>
      <w:r>
        <w:rPr>
          <w:rFonts w:hint="eastAsia" w:asciiTheme="minorEastAsia" w:hAnsiTheme="minorEastAsia"/>
          <w:b/>
          <w:bCs/>
          <w:sz w:val="24"/>
          <w:szCs w:val="24"/>
        </w:rPr>
        <w:t>通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信</w:t>
      </w:r>
      <w:r>
        <w:rPr>
          <w:rFonts w:hint="eastAsia" w:asciiTheme="minorEastAsia" w:hAnsiTheme="minorEastAsia"/>
          <w:b/>
          <w:bCs/>
          <w:sz w:val="24"/>
          <w:szCs w:val="24"/>
        </w:rPr>
        <w:t>设置</w:t>
      </w:r>
      <w:r>
        <w:rPr>
          <w:rFonts w:hint="eastAsia" w:asciiTheme="minorEastAsia" w:hAnsiTheme="minorEastAsia"/>
          <w:sz w:val="24"/>
          <w:szCs w:val="24"/>
        </w:rPr>
        <w:t>】，进一步选择【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客户端协议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-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一卡通</w:t>
      </w:r>
      <w:r>
        <w:rPr>
          <w:rFonts w:hint="eastAsia" w:asciiTheme="minorEastAsia" w:hAnsiTheme="minorEastAsia"/>
          <w:b/>
          <w:bCs/>
          <w:sz w:val="24"/>
          <w:szCs w:val="24"/>
        </w:rPr>
        <w:t>服务</w:t>
      </w:r>
      <w:r>
        <w:rPr>
          <w:rFonts w:hint="eastAsia" w:asciiTheme="minorEastAsia" w:hAnsiTheme="minorEastAsia"/>
          <w:sz w:val="24"/>
          <w:szCs w:val="24"/>
        </w:rPr>
        <w:t>】，设置对应的参数，参考设置如下图所示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01173CB3">
      <w:pPr>
        <w:spacing w:line="276" w:lineRule="auto"/>
        <w:jc w:val="center"/>
        <w:rPr>
          <w:rFonts w:hint="eastAsia" w:asciiTheme="minorEastAsia" w:hAnsiTheme="minorEastAsia" w:eastAsiaTheme="minorEastAsia"/>
          <w:b/>
          <w:bCs/>
          <w:szCs w:val="21"/>
          <w:lang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019300" cy="3028950"/>
            <wp:effectExtent l="0" t="0" r="0" b="0"/>
            <wp:docPr id="138" name="图片 138" descr="一卡通服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 descr="一卡通服务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/>
          <w:b/>
          <w:bCs/>
          <w:szCs w:val="21"/>
          <w:lang w:eastAsia="zh-CN"/>
        </w:rPr>
        <w:drawing>
          <wp:inline distT="0" distB="0" distL="114300" distR="114300">
            <wp:extent cx="2019300" cy="3028950"/>
            <wp:effectExtent l="0" t="0" r="0" b="0"/>
            <wp:docPr id="139" name="图片 139" descr="一卡通服务-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9" descr="一卡通服务-(2)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C1D65">
      <w:pPr>
        <w:jc w:val="center"/>
        <w:rPr>
          <w:rFonts w:asciiTheme="minorEastAsia" w:hAnsiTheme="minorEastAsia"/>
          <w:sz w:val="24"/>
          <w:szCs w:val="24"/>
        </w:rPr>
      </w:pPr>
    </w:p>
    <w:p w14:paraId="68CAF6A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连接网络，</w:t>
      </w:r>
      <w:r>
        <w:rPr>
          <w:rFonts w:hint="eastAsia" w:asciiTheme="minorEastAsia" w:hAnsiTheme="minorEastAsia"/>
          <w:sz w:val="24"/>
          <w:szCs w:val="24"/>
        </w:rPr>
        <w:t>配置好参数后，点测试连接，提示“</w:t>
      </w:r>
      <w:r>
        <w:rPr>
          <w:rFonts w:hint="eastAsia" w:asciiTheme="minorEastAsia" w:hAnsiTheme="minorEastAsia"/>
          <w:b/>
          <w:bCs/>
          <w:sz w:val="24"/>
          <w:szCs w:val="24"/>
        </w:rPr>
        <w:t>成功</w:t>
      </w:r>
      <w:r>
        <w:rPr>
          <w:rFonts w:hint="eastAsia" w:asciiTheme="minorEastAsia" w:hAnsiTheme="minorEastAsia"/>
          <w:sz w:val="24"/>
          <w:szCs w:val="24"/>
        </w:rPr>
        <w:t>”，表示连接正常。</w:t>
      </w:r>
    </w:p>
    <w:p w14:paraId="0A5511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PC端搜索</w:t>
      </w:r>
      <w:r>
        <w:rPr>
          <w:rFonts w:hint="eastAsia" w:asciiTheme="minorEastAsia" w:hAnsiTheme="minorEastAsia"/>
          <w:b/>
          <w:bCs/>
          <w:sz w:val="24"/>
          <w:szCs w:val="24"/>
        </w:rPr>
        <w:t>网址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b/>
          <w:bCs/>
          <w:sz w:val="24"/>
          <w:szCs w:val="24"/>
        </w:rPr>
        <w:t>www.门禁云.com</w:t>
      </w:r>
      <w:r>
        <w:rPr>
          <w:rFonts w:hint="eastAsia" w:asciiTheme="minorEastAsia" w:hAnsiTheme="minorEastAsia"/>
          <w:sz w:val="24"/>
          <w:szCs w:val="24"/>
        </w:rPr>
        <w:t>，登录一卡通管理平台云平台账户，如下图所示：</w:t>
      </w:r>
    </w:p>
    <w:p w14:paraId="17035EC8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44895" cy="3027680"/>
            <wp:effectExtent l="0" t="0" r="8255" b="1270"/>
            <wp:docPr id="89" name="图片 89" descr="首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首页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144895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0A7A5">
      <w:pPr>
        <w:jc w:val="center"/>
        <w:rPr>
          <w:rFonts w:asciiTheme="minorEastAsia" w:hAnsiTheme="minorEastAsia"/>
          <w:sz w:val="24"/>
          <w:szCs w:val="24"/>
        </w:rPr>
      </w:pPr>
    </w:p>
    <w:p w14:paraId="1A3157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/>
          <w:sz w:val="24"/>
          <w:szCs w:val="24"/>
        </w:rPr>
        <w:t>点击目录栏的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门禁</w:t>
      </w:r>
      <w:r>
        <w:rPr>
          <w:rFonts w:hint="eastAsia" w:asciiTheme="minorEastAsia" w:hAnsiTheme="minorEastAsia"/>
          <w:sz w:val="24"/>
          <w:szCs w:val="24"/>
        </w:rPr>
        <w:t>】-【</w:t>
      </w:r>
      <w:r>
        <w:rPr>
          <w:rFonts w:hint="eastAsia" w:asciiTheme="minorEastAsia" w:hAnsiTheme="minorEastAsia"/>
          <w:b/>
          <w:bCs/>
          <w:sz w:val="24"/>
          <w:szCs w:val="24"/>
        </w:rPr>
        <w:t>安装</w:t>
      </w:r>
      <w:r>
        <w:rPr>
          <w:rFonts w:hint="eastAsia" w:asciiTheme="minorEastAsia" w:hAnsiTheme="minorEastAsia"/>
          <w:sz w:val="24"/>
          <w:szCs w:val="24"/>
        </w:rPr>
        <w:t>】弹出的界面输入要安装设备的SN码点击确认，如下图所示：</w:t>
      </w:r>
    </w:p>
    <w:p w14:paraId="53301376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drawing>
          <wp:inline distT="0" distB="0" distL="114300" distR="114300">
            <wp:extent cx="5577840" cy="2850515"/>
            <wp:effectExtent l="0" t="0" r="3810" b="6985"/>
            <wp:docPr id="90" name="图片 90" descr="安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安装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4A343">
      <w:pPr>
        <w:jc w:val="center"/>
        <w:rPr>
          <w:rFonts w:asciiTheme="minorEastAsia" w:hAnsiTheme="minorEastAsia"/>
          <w:sz w:val="24"/>
          <w:szCs w:val="24"/>
        </w:rPr>
      </w:pPr>
    </w:p>
    <w:p w14:paraId="1340344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</w:pPr>
      <w:r>
        <w:rPr>
          <w:rFonts w:hint="eastAsia" w:asciiTheme="minorEastAsia" w:hAnsiTheme="minorEastAsia"/>
          <w:sz w:val="24"/>
          <w:szCs w:val="24"/>
        </w:rPr>
        <w:t>在弹出的安装界面中，安装界面如下图所示，选择要安装的位置，选择设备的基本参数，然后点击右下角的【</w:t>
      </w:r>
      <w:r>
        <w:rPr>
          <w:rFonts w:hint="eastAsia" w:asciiTheme="minorEastAsia" w:hAnsiTheme="minorEastAsia"/>
          <w:b/>
          <w:bCs/>
          <w:sz w:val="24"/>
          <w:szCs w:val="24"/>
        </w:rPr>
        <w:t>安装</w:t>
      </w:r>
      <w:r>
        <w:rPr>
          <w:rFonts w:hint="eastAsia" w:asciiTheme="minorEastAsia" w:hAnsiTheme="minorEastAsia"/>
          <w:sz w:val="24"/>
          <w:szCs w:val="24"/>
        </w:rPr>
        <w:t>】，此时会提示设备安装成功。</w:t>
      </w:r>
    </w:p>
    <w:p w14:paraId="171C0869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asciiTheme="minorEastAsia" w:hAnsiTheme="minorEastAsia"/>
          <w:b/>
          <w:bCs/>
          <w:szCs w:val="21"/>
        </w:rPr>
        <w:drawing>
          <wp:inline distT="0" distB="0" distL="114300" distR="114300">
            <wp:extent cx="6150610" cy="4371340"/>
            <wp:effectExtent l="0" t="0" r="2540" b="10160"/>
            <wp:docPr id="104" name="图片 10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 descr="3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150610" cy="437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BE61C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67" w:name="_Toc8146"/>
      <w:bookmarkStart w:id="68" w:name="_Toc6891"/>
      <w:r>
        <w:rPr>
          <w:rFonts w:hint="eastAsia" w:asciiTheme="majorEastAsia" w:hAnsiTheme="majorEastAsia"/>
          <w:sz w:val="36"/>
          <w:szCs w:val="36"/>
          <w:lang w:val="en-US" w:eastAsia="zh-CN"/>
        </w:rPr>
        <w:t>7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添加人员与授权</w:t>
      </w:r>
      <w:bookmarkEnd w:id="67"/>
      <w:bookmarkEnd w:id="68"/>
    </w:p>
    <w:p w14:paraId="4CE0C544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69" w:name="_Toc11576"/>
      <w:bookmarkStart w:id="70" w:name="_Toc23909"/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添加人员</w:t>
      </w:r>
      <w:bookmarkEnd w:id="69"/>
      <w:bookmarkEnd w:id="70"/>
    </w:p>
    <w:p w14:paraId="7778D84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</w:rPr>
      </w:pPr>
      <w:r>
        <w:rPr>
          <w:rFonts w:hint="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人事</w:t>
      </w:r>
      <w:r>
        <w:rPr>
          <w:rFonts w:hint="eastAsia" w:asciiTheme="minorEastAsia" w:hAnsiTheme="minorEastAsia"/>
          <w:sz w:val="24"/>
          <w:szCs w:val="24"/>
        </w:rPr>
        <w:t>】-【</w:t>
      </w:r>
      <w:r>
        <w:rPr>
          <w:rFonts w:hint="eastAsia" w:asciiTheme="minorEastAsia" w:hAnsiTheme="minorEastAsia"/>
          <w:b/>
          <w:bCs/>
          <w:sz w:val="24"/>
          <w:szCs w:val="24"/>
        </w:rPr>
        <w:t>添加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弹出的【</w:t>
      </w:r>
      <w:r>
        <w:rPr>
          <w:rFonts w:hint="eastAsia" w:asciiTheme="minorEastAsia" w:hAnsiTheme="minorEastAsia"/>
          <w:b/>
          <w:bCs/>
          <w:sz w:val="24"/>
          <w:szCs w:val="24"/>
        </w:rPr>
        <w:t>添加人事档案</w:t>
      </w:r>
      <w:r>
        <w:rPr>
          <w:rFonts w:hint="eastAsia" w:asciiTheme="minorEastAsia" w:hAnsiTheme="minorEastAsia"/>
          <w:sz w:val="24"/>
          <w:szCs w:val="24"/>
        </w:rPr>
        <w:t>】界面输入要添加的人事信息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点击确认，如下图所示：</w:t>
      </w:r>
    </w:p>
    <w:p w14:paraId="2D195716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12080" cy="3229610"/>
            <wp:effectExtent l="0" t="0" r="7620" b="8890"/>
            <wp:docPr id="93" name="图片 93" descr="人事-添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人事-添加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322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B1AB6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71" w:name="_Toc16003"/>
      <w:bookmarkStart w:id="72" w:name="_Toc11657"/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人员授权</w:t>
      </w:r>
      <w:bookmarkEnd w:id="71"/>
      <w:bookmarkEnd w:id="72"/>
    </w:p>
    <w:p w14:paraId="40D23A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点击【</w:t>
      </w:r>
      <w:r>
        <w:rPr>
          <w:rFonts w:hint="eastAsia"/>
          <w:b/>
          <w:bCs/>
          <w:sz w:val="24"/>
          <w:szCs w:val="24"/>
        </w:rPr>
        <w:t>门禁】</w:t>
      </w:r>
      <w:r>
        <w:rPr>
          <w:rFonts w:hint="eastAsia"/>
          <w:sz w:val="24"/>
          <w:szCs w:val="24"/>
          <w:lang w:val="en-US" w:eastAsia="zh-CN"/>
        </w:rPr>
        <w:t>页面左边栏的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权限授权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选择好需要设置门禁权限的人员，选择完之后，点击下一步，如下图所示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5D6C5D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&gt;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在左边栏勾选可选人员，</w:t>
      </w:r>
      <w:r>
        <w:rPr>
          <w:rFonts w:hint="eastAsia" w:asciiTheme="minorEastAsia" w:hAnsiTheme="minorEastAsia"/>
          <w:sz w:val="24"/>
          <w:szCs w:val="24"/>
        </w:rPr>
        <w:t>选择“</w:t>
      </w:r>
      <w:r>
        <w:rPr>
          <w:rFonts w:hint="eastAsia" w:asciiTheme="minorEastAsia" w:hAnsiTheme="minorEastAsia"/>
          <w:b/>
          <w:bCs/>
          <w:color w:val="auto"/>
          <w:sz w:val="24"/>
          <w:szCs w:val="24"/>
          <w:lang w:val="en-US" w:eastAsia="zh-CN"/>
        </w:rPr>
        <w:t>当前勾选的</w:t>
      </w:r>
      <w:r>
        <w:rPr>
          <w:rFonts w:hint="eastAsia" w:asciiTheme="minorEastAsia" w:hAnsiTheme="minorEastAsia"/>
          <w:b/>
          <w:bCs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</w:rPr>
        <w:t xml:space="preserve">” </w:t>
      </w:r>
    </w:p>
    <w:p w14:paraId="75D8EC4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&lt;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在右边栏勾选已选人员，</w:t>
      </w:r>
      <w:r>
        <w:rPr>
          <w:rFonts w:hint="eastAsia" w:asciiTheme="minorEastAsia" w:hAnsiTheme="minorEastAsia"/>
          <w:sz w:val="24"/>
          <w:szCs w:val="24"/>
        </w:rPr>
        <w:t>移除“</w:t>
      </w:r>
      <w:r>
        <w:rPr>
          <w:rFonts w:hint="eastAsia" w:asciiTheme="minorEastAsia" w:hAnsiTheme="minorEastAsia"/>
          <w:b/>
          <w:bCs/>
          <w:color w:val="auto"/>
          <w:sz w:val="24"/>
          <w:szCs w:val="24"/>
          <w:lang w:val="en-US" w:eastAsia="zh-CN"/>
        </w:rPr>
        <w:t>当前勾选的</w:t>
      </w:r>
      <w:r>
        <w:rPr>
          <w:rFonts w:hint="eastAsia" w:asciiTheme="minorEastAsia" w:hAnsiTheme="minorEastAsia"/>
          <w:b/>
          <w:bCs/>
          <w:sz w:val="24"/>
          <w:szCs w:val="24"/>
        </w:rPr>
        <w:t>已选用户</w:t>
      </w:r>
      <w:r>
        <w:rPr>
          <w:rFonts w:hint="eastAsia" w:asciiTheme="minorEastAsia" w:hAnsiTheme="minorEastAsia"/>
          <w:sz w:val="24"/>
          <w:szCs w:val="24"/>
        </w:rPr>
        <w:t xml:space="preserve">” </w:t>
      </w:r>
    </w:p>
    <w:p w14:paraId="60B1B09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&gt;&gt;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选择“</w:t>
      </w:r>
      <w:r>
        <w:rPr>
          <w:rFonts w:hint="eastAsia" w:asciiTheme="minorEastAsia" w:hAnsiTheme="minorEastAsia"/>
          <w:b/>
          <w:bCs/>
          <w:color w:val="auto"/>
          <w:sz w:val="24"/>
          <w:szCs w:val="24"/>
          <w:lang w:val="en-US" w:eastAsia="zh-CN"/>
        </w:rPr>
        <w:t>所有</w:t>
      </w:r>
      <w:r>
        <w:rPr>
          <w:rFonts w:hint="eastAsia" w:asciiTheme="minorEastAsia" w:hAnsiTheme="minorEastAsia"/>
          <w:b/>
          <w:bCs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</w:rPr>
        <w:t xml:space="preserve">” </w:t>
      </w:r>
    </w:p>
    <w:p w14:paraId="6D96FA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&lt;&lt;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移除“</w:t>
      </w:r>
      <w:r>
        <w:rPr>
          <w:rFonts w:hint="eastAsia" w:asciiTheme="minorEastAsia" w:hAnsiTheme="minorEastAsia"/>
          <w:b/>
          <w:bCs/>
          <w:color w:val="auto"/>
          <w:sz w:val="24"/>
          <w:szCs w:val="24"/>
          <w:lang w:val="en-US" w:eastAsia="zh-CN"/>
        </w:rPr>
        <w:t>所有</w:t>
      </w:r>
      <w:r>
        <w:rPr>
          <w:rFonts w:hint="eastAsia" w:asciiTheme="minorEastAsia" w:hAnsiTheme="minorEastAsia"/>
          <w:b/>
          <w:bCs/>
          <w:sz w:val="24"/>
          <w:szCs w:val="24"/>
        </w:rPr>
        <w:t>已选用户</w:t>
      </w:r>
      <w:r>
        <w:rPr>
          <w:rFonts w:hint="eastAsia" w:asciiTheme="minorEastAsia" w:hAnsiTheme="minorEastAsia"/>
          <w:sz w:val="24"/>
          <w:szCs w:val="24"/>
        </w:rPr>
        <w:t>”</w:t>
      </w:r>
    </w:p>
    <w:p w14:paraId="3EFEE2F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选择好需要设置门禁权限的人员，选择完之后，点击下一步，如下图所示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2EDA1635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drawing>
          <wp:inline distT="0" distB="0" distL="114300" distR="114300">
            <wp:extent cx="4914265" cy="2682240"/>
            <wp:effectExtent l="0" t="0" r="635" b="3810"/>
            <wp:docPr id="28" name="图片 28" descr="权限授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权限授权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914265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E27B2">
      <w:pPr>
        <w:jc w:val="center"/>
        <w:rPr>
          <w:rFonts w:asciiTheme="minorEastAsia" w:hAnsiTheme="minorEastAsia"/>
          <w:b/>
          <w:bCs/>
          <w:szCs w:val="21"/>
        </w:rPr>
      </w:pPr>
    </w:p>
    <w:p w14:paraId="48F646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按照实际需求选择开门时段、开门次数、有效期限、门名称、安装位置等参数，选择门进行授权，如下图所示：</w:t>
      </w:r>
    </w:p>
    <w:p w14:paraId="6CCB199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禁止已选人员通过已选门</w:t>
      </w:r>
      <w:r>
        <w:rPr>
          <w:rFonts w:hint="eastAsia" w:asciiTheme="minorEastAsia" w:hAnsiTheme="minorEastAsia"/>
          <w:sz w:val="24"/>
          <w:szCs w:val="24"/>
        </w:rPr>
        <w:t>】删除指定用户对选定门的进出权限</w:t>
      </w:r>
    </w:p>
    <w:p w14:paraId="4451FD2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允许已选人员通过已选门</w:t>
      </w:r>
      <w:r>
        <w:rPr>
          <w:rFonts w:hint="eastAsia" w:asciiTheme="minorEastAsia" w:hAnsiTheme="minorEastAsia"/>
          <w:sz w:val="24"/>
          <w:szCs w:val="24"/>
        </w:rPr>
        <w:t>】添加指定用户对选定门的进出权限</w:t>
      </w:r>
    </w:p>
    <w:p w14:paraId="047F2D06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84165" cy="3176905"/>
            <wp:effectExtent l="0" t="0" r="6985" b="4445"/>
            <wp:docPr id="94" name="图片 94" descr="权限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权限设置"/>
                    <pic:cNvPicPr>
                      <a:picLocks noChangeAspect="1"/>
                    </pic:cNvPicPr>
                  </pic:nvPicPr>
                  <pic:blipFill>
                    <a:blip r:embed="rId93"/>
                    <a:srcRect l="12543"/>
                    <a:stretch>
                      <a:fillRect/>
                    </a:stretch>
                  </pic:blipFill>
                  <pic:spPr>
                    <a:xfrm>
                      <a:off x="0" y="0"/>
                      <a:ext cx="5384165" cy="317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90B98">
      <w:pPr>
        <w:jc w:val="center"/>
        <w:rPr>
          <w:rFonts w:asciiTheme="minorEastAsia" w:hAnsiTheme="minorEastAsia"/>
          <w:sz w:val="24"/>
          <w:szCs w:val="24"/>
        </w:rPr>
      </w:pPr>
    </w:p>
    <w:p w14:paraId="2189C317">
      <w:pPr>
        <w:pStyle w:val="3"/>
        <w:spacing w:line="240" w:lineRule="auto"/>
        <w:rPr>
          <w:rFonts w:asciiTheme="majorEastAsia" w:hAnsiTheme="majorEastAsia"/>
          <w:sz w:val="36"/>
          <w:szCs w:val="36"/>
        </w:rPr>
      </w:pPr>
      <w:bookmarkStart w:id="73" w:name="_Toc22527"/>
      <w:bookmarkStart w:id="74" w:name="_Toc6074"/>
      <w:r>
        <w:rPr>
          <w:rFonts w:hint="eastAsia" w:asciiTheme="majorEastAsia" w:hAnsiTheme="majorEastAsia"/>
          <w:sz w:val="36"/>
          <w:szCs w:val="36"/>
        </w:rPr>
        <w:t>7.3 记录查看</w:t>
      </w:r>
      <w:bookmarkEnd w:id="73"/>
      <w:bookmarkEnd w:id="74"/>
    </w:p>
    <w:p w14:paraId="635FE3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点击【</w:t>
      </w:r>
      <w:r>
        <w:rPr>
          <w:rFonts w:hint="eastAsia"/>
          <w:b/>
          <w:bCs/>
          <w:sz w:val="24"/>
          <w:szCs w:val="24"/>
        </w:rPr>
        <w:t>门禁】</w:t>
      </w:r>
      <w:r>
        <w:rPr>
          <w:rFonts w:hint="eastAsia"/>
          <w:sz w:val="24"/>
          <w:szCs w:val="24"/>
          <w:lang w:val="en-US" w:eastAsia="zh-CN"/>
        </w:rPr>
        <w:t>页面左边栏的</w:t>
      </w:r>
      <w:r>
        <w:rPr>
          <w:rFonts w:hint="eastAsia"/>
          <w:b/>
          <w:bCs/>
          <w:sz w:val="24"/>
          <w:szCs w:val="24"/>
        </w:rPr>
        <w:t>【门禁报表</w:t>
      </w:r>
      <w:r>
        <w:rPr>
          <w:rFonts w:hint="eastAsia"/>
          <w:sz w:val="24"/>
          <w:szCs w:val="24"/>
        </w:rPr>
        <w:t>】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</w:rPr>
        <w:t>选择需要查看或者导出的记录，包括门禁出入记录、门禁报警记录、门禁系统记录。</w:t>
      </w:r>
    </w:p>
    <w:p w14:paraId="189524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点击搜索按钮，可按要求筛选需要查看的人脸机的记录，如下图所示：</w:t>
      </w:r>
    </w:p>
    <w:p w14:paraId="43E28B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点击搜索按钮左边的导出按钮，即可导出所需记录的EXCEL表格。</w:t>
      </w:r>
    </w:p>
    <w:p w14:paraId="7AFE202E">
      <w:pPr>
        <w:jc w:val="center"/>
      </w:pPr>
      <w:r>
        <w:rPr>
          <w:rFonts w:hint="eastAsia"/>
        </w:rPr>
        <w:drawing>
          <wp:inline distT="0" distB="0" distL="114300" distR="114300">
            <wp:extent cx="5565140" cy="1529715"/>
            <wp:effectExtent l="0" t="0" r="16510" b="13335"/>
            <wp:docPr id="96" name="图片 96" descr="门禁报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门禁报表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565140" cy="152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12F08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3AD423F6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09901979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69E6EEB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7F4C83CD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39D096F3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1068A58F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BDC1C64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63A4C931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45842920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468F539D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4DCDAC0E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25886EE3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1E18DD7D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4D53EB23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3D069997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0BFFD9F5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483FE24C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7336D75A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16B41591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9E14218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202B62E1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6826EAC3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0DB38FC6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7D752097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6085401C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CCDCF7A">
      <w:pPr>
        <w:pStyle w:val="2"/>
        <w:numPr>
          <w:ilvl w:val="0"/>
          <w:numId w:val="8"/>
        </w:numPr>
        <w:jc w:val="center"/>
      </w:pPr>
      <w:bookmarkStart w:id="75" w:name="_Toc30205"/>
      <w:r>
        <w:rPr>
          <w:rFonts w:hint="eastAsia" w:asciiTheme="majorEastAsia" w:hAnsiTheme="majorEastAsia" w:eastAsiaTheme="majorEastAsia"/>
          <w:lang w:val="en-US" w:eastAsia="zh-CN"/>
        </w:rPr>
        <w:t>微信小程序</w:t>
      </w:r>
      <w:r>
        <w:rPr>
          <w:rFonts w:hint="eastAsia" w:asciiTheme="majorEastAsia" w:hAnsiTheme="majorEastAsia" w:eastAsiaTheme="majorEastAsia"/>
        </w:rPr>
        <w:t>使用操作说明</w:t>
      </w:r>
      <w:bookmarkEnd w:id="75"/>
    </w:p>
    <w:p w14:paraId="76C5BC1D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76" w:name="_Toc7327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1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引言</w:t>
      </w:r>
      <w:bookmarkEnd w:id="76"/>
      <w:bookmarkStart w:id="109" w:name="_GoBack"/>
      <w:bookmarkEnd w:id="109"/>
    </w:p>
    <w:p w14:paraId="13D279A0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77" w:name="_Toc107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编写目的</w:t>
      </w:r>
      <w:bookmarkEnd w:id="77"/>
    </w:p>
    <w:p w14:paraId="41C346D8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本文档旨在为“小泽门禁”小程序的用户提供详细的操作指南，帮助用户快速掌握系统的各项功能，包括注册登录、门禁控制、考勤管理、人员管理及系统设置等。</w:t>
      </w:r>
    </w:p>
    <w:p w14:paraId="5D31E61A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78" w:name="_Toc27680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适用对象</w:t>
      </w:r>
      <w:bookmarkEnd w:id="78"/>
    </w:p>
    <w:p w14:paraId="5159BDC0">
      <w:pPr>
        <w:numPr>
          <w:ilvl w:val="0"/>
          <w:numId w:val="9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普通用户：使用门禁通行、考勤打卡、访客预约等功能。</w:t>
      </w:r>
    </w:p>
    <w:p w14:paraId="733363BD">
      <w:pPr>
        <w:numPr>
          <w:ilvl w:val="0"/>
          <w:numId w:val="9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管理员：负责设备管理、人员管理、考勤规则设置等后台管理工作。</w:t>
      </w:r>
    </w:p>
    <w:p w14:paraId="4FE31D71">
      <w:pPr>
        <w:numPr>
          <w:ilvl w:val="0"/>
          <w:numId w:val="9"/>
        </w:numPr>
        <w:ind w:left="420" w:leftChars="0" w:hanging="420" w:firstLineChars="0"/>
        <w:rPr>
          <w:rFonts w:hint="default" w:eastAsiaTheme="minor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安装维护人员：负责设备的安装调试与网络配置。</w:t>
      </w:r>
    </w:p>
    <w:p w14:paraId="5094AA01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79" w:name="_Toc18721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软件概述</w:t>
      </w:r>
      <w:bookmarkEnd w:id="79"/>
    </w:p>
    <w:p w14:paraId="38BA6357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小泽门禁是一款集智能门禁控制、视频对讲、考勤管理于一体的微信小程序。用户无需下载安装App，通过微信即可实现手机开门、远程对讲、考勤打卡等功能，为社区和企业提供便捷、安全的智慧通行解决方案。</w:t>
      </w:r>
    </w:p>
    <w:p w14:paraId="33A88372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80" w:name="_Toc24943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3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快速开始（手机端）</w:t>
      </w:r>
      <w:bookmarkEnd w:id="80"/>
    </w:p>
    <w:p w14:paraId="6F76B950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1" w:name="_Toc7044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环境要求</w:t>
      </w:r>
      <w:bookmarkEnd w:id="81"/>
    </w:p>
    <w:p w14:paraId="0F692181">
      <w:pPr>
        <w:numPr>
          <w:ilvl w:val="0"/>
          <w:numId w:val="9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微信小程序或H5手机浏览器（建议使用最新版微信与移动浏览器）</w:t>
      </w:r>
    </w:p>
    <w:p w14:paraId="6D88C7D1">
      <w:pPr>
        <w:numPr>
          <w:ilvl w:val="0"/>
          <w:numId w:val="9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稳定网络（4G/5G/Wi</w:t>
      </w:r>
      <w:r>
        <w:rPr>
          <w:rFonts w:hint="eastAsia"/>
          <w:sz w:val="24"/>
          <w:szCs w:val="24"/>
        </w:rPr>
        <w:noBreakHyphen/>
      </w:r>
      <w:r>
        <w:rPr>
          <w:rFonts w:hint="eastAsia"/>
          <w:sz w:val="24"/>
          <w:szCs w:val="24"/>
        </w:rPr>
        <w:t>Fi）</w:t>
      </w:r>
    </w:p>
    <w:p w14:paraId="06A22AC8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2" w:name="_Toc29041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首次使用步骤</w:t>
      </w:r>
      <w:bookmarkEnd w:id="82"/>
    </w:p>
    <w:p w14:paraId="511D5724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1. 打开首页，点击“微信一键登录”或选择“手机号/邮箱登录”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  <w:lang w:eastAsia="zh-CN"/>
        </w:rPr>
        <w:t>。</w:t>
      </w:r>
    </w:p>
    <w:p w14:paraId="77E1EAD7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2. 完成隐私政策与用户协议授权</w:t>
      </w:r>
      <w:r>
        <w:rPr>
          <w:rFonts w:hint="eastAsia"/>
          <w:sz w:val="24"/>
          <w:szCs w:val="24"/>
          <w:lang w:eastAsia="zh-CN"/>
        </w:rPr>
        <w:t>。</w:t>
      </w:r>
    </w:p>
    <w:p w14:paraId="0C98DAEF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3. 进入首页，确认当前用户组与可控设备列表</w:t>
      </w:r>
      <w:r>
        <w:rPr>
          <w:rFonts w:hint="eastAsia"/>
          <w:sz w:val="24"/>
          <w:szCs w:val="24"/>
          <w:lang w:eastAsia="zh-CN"/>
        </w:rPr>
        <w:t>。</w:t>
      </w:r>
    </w:p>
    <w:p w14:paraId="6C806A4A">
      <w:pPr>
        <w:jc w:val="center"/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933575" cy="3436620"/>
            <wp:effectExtent l="0" t="0" r="9525" b="11430"/>
            <wp:docPr id="15" name="图片 6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 descr="IMG_258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3436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B89AAAC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83" w:name="_Toc31642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4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注册与登录</w:t>
      </w:r>
      <w:bookmarkEnd w:id="83"/>
    </w:p>
    <w:p w14:paraId="50B4A2CF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4" w:name="_Toc12294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账号注册</w:t>
      </w:r>
      <w:bookmarkEnd w:id="84"/>
    </w:p>
    <w:p w14:paraId="5FFCD094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首次使用需要注册账号</w:t>
      </w:r>
      <w:r>
        <w:rPr>
          <w:rFonts w:hint="eastAsia"/>
          <w:sz w:val="24"/>
          <w:szCs w:val="24"/>
          <w:lang w:eastAsia="zh-CN"/>
        </w:rPr>
        <w:t>：</w:t>
      </w:r>
    </w:p>
    <w:p w14:paraId="1572BF4B">
      <w:pPr>
        <w:numPr>
          <w:ilvl w:val="0"/>
          <w:numId w:val="10"/>
        </w:num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进入小程序，未注册用户点击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sz w:val="24"/>
          <w:szCs w:val="24"/>
        </w:rPr>
        <w:t>一键登录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按钮，可以快速注册。</w:t>
      </w:r>
    </w:p>
    <w:p w14:paraId="7375E999">
      <w:pPr>
        <w:numPr>
          <w:ilvl w:val="0"/>
          <w:numId w:val="10"/>
        </w:numPr>
        <w:ind w:left="0" w:leftChars="0" w:firstLine="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微信一键注册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授权获取微信手机号，快速完成注册(推荐)</w:t>
      </w:r>
    </w:p>
    <w:p w14:paraId="1A4A917D">
      <w:pPr>
        <w:numPr>
          <w:ilvl w:val="0"/>
          <w:numId w:val="10"/>
        </w:numPr>
        <w:ind w:left="0" w:leftChars="0" w:firstLine="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手机/邮箱注册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输入手机号或邮箱，获取验证码并设置密码完成注册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70A07353">
      <w:pPr>
        <w:numPr>
          <w:ilvl w:val="0"/>
          <w:numId w:val="0"/>
        </w:numPr>
        <w:ind w:leftChars="0"/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</w:p>
    <w:p w14:paraId="75E43116">
      <w:pPr>
        <w:numPr>
          <w:ilvl w:val="0"/>
          <w:numId w:val="0"/>
        </w:numPr>
        <w:ind w:leftChars="0"/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59305" cy="3517265"/>
            <wp:effectExtent l="0" t="0" r="17145" b="6985"/>
            <wp:docPr id="32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7" descr="IMG_259"/>
                    <pic:cNvPicPr>
                      <a:picLocks noChangeAspect="1"/>
                    </pic:cNvPicPr>
                  </pic:nvPicPr>
                  <pic:blipFill>
                    <a:blip r:embed="rId96"/>
                    <a:srcRect t="12774" b="8785"/>
                    <a:stretch>
                      <a:fillRect/>
                    </a:stretch>
                  </pic:blipFill>
                  <pic:spPr>
                    <a:xfrm>
                      <a:off x="0" y="0"/>
                      <a:ext cx="2059305" cy="3517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41D2EC0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5" w:name="_Toc30206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登录方式</w:t>
      </w:r>
      <w:bookmarkEnd w:id="85"/>
    </w:p>
    <w:p w14:paraId="103E9198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微信一键登录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点击首页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sz w:val="24"/>
          <w:szCs w:val="24"/>
        </w:rPr>
        <w:t>微信登录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按钮，授权后直接进入系统。</w:t>
      </w:r>
    </w:p>
    <w:p w14:paraId="0966754F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账号密码登录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输入注册时的手机号/邮箱和密码进行登录。</w:t>
      </w:r>
    </w:p>
    <w:p w14:paraId="679549D0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找回密码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如忘记密码，可通过登录页面的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sz w:val="24"/>
          <w:szCs w:val="24"/>
        </w:rPr>
        <w:t>忘记密码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功能，使用手机号、邮箱验证码或</w:t>
      </w:r>
    </w:p>
    <w:p w14:paraId="1BB724E3">
      <w:pPr>
        <w:numPr>
          <w:ilvl w:val="0"/>
          <w:numId w:val="0"/>
        </w:numPr>
        <w:ind w:left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密保问题重置密码。</w:t>
      </w:r>
    </w:p>
    <w:p w14:paraId="5033B823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86" w:name="_Toc9869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5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首页与门禁控制（手机端）</w:t>
      </w:r>
      <w:bookmarkEnd w:id="86"/>
    </w:p>
    <w:p w14:paraId="263C767B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7" w:name="_Toc18666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首页概览</w:t>
      </w:r>
      <w:bookmarkEnd w:id="87"/>
    </w:p>
    <w:p w14:paraId="4C953B74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登录后默认进入首页，首页展示当前所在用户组及有权限控制的门禁设备列表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0180DCA3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00225" cy="3883025"/>
            <wp:effectExtent l="0" t="0" r="9525" b="3175"/>
            <wp:docPr id="3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9" descr="IMG_260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88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3862744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8" w:name="_Toc21355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切换用户组</w:t>
      </w:r>
      <w:bookmarkEnd w:id="88"/>
    </w:p>
    <w:p w14:paraId="474F6CB1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如果</w:t>
      </w:r>
      <w:r>
        <w:rPr>
          <w:rFonts w:hint="eastAsia"/>
          <w:sz w:val="24"/>
          <w:szCs w:val="24"/>
          <w:lang w:val="en-US" w:eastAsia="zh-CN"/>
        </w:rPr>
        <w:t>用户</w:t>
      </w:r>
      <w:r>
        <w:rPr>
          <w:rFonts w:hint="eastAsia"/>
          <w:sz w:val="24"/>
          <w:szCs w:val="24"/>
        </w:rPr>
        <w:t>加入了多个公司或社区，点击首页左上角的“用户组名称”，在弹出的列表中选择要操作的用户组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6C1A5BE3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96770" cy="3693795"/>
            <wp:effectExtent l="0" t="0" r="17780" b="1905"/>
            <wp:docPr id="36" name="图片 10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0" descr="IMG_261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096770" cy="3693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51AA0EA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9" w:name="_Toc30220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远程开门</w:t>
      </w:r>
      <w:bookmarkEnd w:id="89"/>
    </w:p>
    <w:p w14:paraId="3D7D1B38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在设备列表中找到目标设备。</w:t>
      </w:r>
    </w:p>
    <w:p w14:paraId="495C90AD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点击“远程开门”按钮，系统发送开门指令。</w:t>
      </w:r>
    </w:p>
    <w:p w14:paraId="6985F502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界面提示“开门成功”即表示门锁已开启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2570EABC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917065" cy="4134485"/>
            <wp:effectExtent l="0" t="0" r="6985" b="18415"/>
            <wp:docPr id="38" name="图片 11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1" descr="IMG_262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917065" cy="4134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7946F57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0" w:name="_Toc17130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视频对讲</w:t>
      </w:r>
      <w:bookmarkEnd w:id="90"/>
    </w:p>
    <w:p w14:paraId="551CE163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主动监视：点击支持视频功能的设备，进入实时视频画面，可进行截图、录像或对讲。</w:t>
      </w:r>
    </w:p>
    <w:p w14:paraId="6234BBF6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被动呼叫：当访客在门口机呼叫时，微信会收到通话邀请（需保持小程序后台运行或订阅消息通知），接听后可进行双向视频通话，并点击“开门”放行。</w:t>
      </w:r>
    </w:p>
    <w:p w14:paraId="643970AB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91" w:name="_Toc3199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6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智能通行凭证（手机端）</w:t>
      </w:r>
      <w:bookmarkEnd w:id="91"/>
    </w:p>
    <w:p w14:paraId="4DD9ABB9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2" w:name="_Toc29671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6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动态二维码</w:t>
      </w:r>
      <w:bookmarkEnd w:id="92"/>
    </w:p>
    <w:p w14:paraId="4EEB06A7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点击底部导航栏的“二维码”图标：</w:t>
      </w:r>
    </w:p>
    <w:p w14:paraId="3D4B3DF4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扫码开门：将屏幕显示的二维码对准门禁机扫码口。</w:t>
      </w:r>
    </w:p>
    <w:p w14:paraId="354AE432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自动刷新：二维码每5分钟自动刷新，过期失效，确保安全。</w:t>
      </w:r>
    </w:p>
    <w:p w14:paraId="3189664E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卡号设置：支持绑定实体卡号，生成对应的二维码凭证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5052B94C">
      <w:pPr>
        <w:jc w:val="center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114300" distR="114300">
            <wp:extent cx="1958975" cy="3488690"/>
            <wp:effectExtent l="0" t="0" r="3175" b="16510"/>
            <wp:docPr id="39" name="图片 39" descr="07cc4cb3136ea3e35fcd87c6d326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07cc4cb3136ea3e35fcd87c6d326065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958975" cy="348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76D05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3" w:name="_Toc13094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6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访客分享</w:t>
      </w:r>
      <w:bookmarkEnd w:id="93"/>
    </w:p>
    <w:p w14:paraId="4984D635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为访客生成临时通行凭证：</w:t>
      </w:r>
    </w:p>
    <w:p w14:paraId="16C012ED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1. 在二维码页面点击“分享设置”。</w:t>
      </w:r>
    </w:p>
    <w:p w14:paraId="3E1E61DF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2. 选择有效期（</w:t>
      </w:r>
      <w:r>
        <w:rPr>
          <w:rFonts w:hint="eastAsia"/>
          <w:sz w:val="24"/>
          <w:szCs w:val="24"/>
          <w:lang w:val="en-US" w:eastAsia="zh-CN"/>
        </w:rPr>
        <w:t>如</w:t>
      </w:r>
      <w:r>
        <w:rPr>
          <w:rFonts w:hint="eastAsia"/>
          <w:sz w:val="24"/>
          <w:szCs w:val="24"/>
        </w:rPr>
        <w:t>10分钟、1小时、24小时）。</w:t>
      </w:r>
    </w:p>
    <w:p w14:paraId="356AB45F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3. 生成访客二维码图片，通过微信发送给访客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041FB6CB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57400" cy="3621405"/>
            <wp:effectExtent l="0" t="0" r="0" b="17145"/>
            <wp:docPr id="40" name="图片 14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4" descr="IMG_264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3621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BFE7D0E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94" w:name="_Toc3887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7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考勤管理系统（手机端）</w:t>
      </w:r>
      <w:bookmarkEnd w:id="94"/>
    </w:p>
    <w:p w14:paraId="799B44B8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本模块专为企业用户设计，支持移动考勤与审批。</w:t>
      </w:r>
    </w:p>
    <w:p w14:paraId="4DC20067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5" w:name="_Toc32565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考勤功能</w:t>
      </w:r>
      <w:bookmarkEnd w:id="95"/>
    </w:p>
    <w:p w14:paraId="1C5990D9">
      <w:pPr>
        <w:ind w:firstLine="480" w:firstLineChars="200"/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val="en-US" w:eastAsia="zh-CN"/>
        </w:rPr>
        <w:t>考勤记录主界面如下图所示</w:t>
      </w:r>
      <w:r>
        <w:rPr>
          <w:rFonts w:hint="eastAsia"/>
          <w:sz w:val="24"/>
          <w:szCs w:val="24"/>
          <w:lang w:eastAsia="zh-CN"/>
        </w:rPr>
        <w:t>。</w:t>
      </w:r>
    </w:p>
    <w:p w14:paraId="2D34F4E6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00860" cy="3860800"/>
            <wp:effectExtent l="0" t="0" r="8890" b="6350"/>
            <wp:docPr id="41" name="图片 16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6" descr="IMG_265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0860" cy="3860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4B661F5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6" w:name="_Toc28276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考勤记录与统计</w:t>
      </w:r>
      <w:bookmarkEnd w:id="96"/>
    </w:p>
    <w:p w14:paraId="0F012395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每日记录：日历视图展示每天的打卡状态（正常、迟到、早退、缺卡）。</w:t>
      </w:r>
    </w:p>
    <w:p w14:paraId="1E91A6C0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月度统计：自动汇总当月出勤天数、异常次数、加班时长等数据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33E1A585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23085" cy="3896360"/>
            <wp:effectExtent l="0" t="0" r="5715" b="8890"/>
            <wp:docPr id="42" name="图片 17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7" descr="IMG_266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823085" cy="3896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76C6742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7" w:name="_Toc16303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审批申请</w:t>
      </w:r>
      <w:bookmarkEnd w:id="97"/>
    </w:p>
    <w:p w14:paraId="5F5D4AAB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支持多种业务流程在线申请与审批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如下图所示：</w:t>
      </w:r>
    </w:p>
    <w:p w14:paraId="49C36FF6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请假：选择请假类型（年假、事假、病假等）、时间段及事由。</w:t>
      </w:r>
    </w:p>
    <w:p w14:paraId="54615891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加班：申请加班时长。</w:t>
      </w:r>
    </w:p>
    <w:p w14:paraId="7B44742A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出差：填写出差地点与行程。</w:t>
      </w:r>
    </w:p>
    <w:p w14:paraId="720DFD5F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调班：申请调整工作班次。</w:t>
      </w:r>
    </w:p>
    <w:p w14:paraId="280DEE49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3274695" cy="2907030"/>
            <wp:effectExtent l="0" t="0" r="1905" b="7620"/>
            <wp:docPr id="43" name="图片 18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8" descr="IMG_267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3274695" cy="29070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F65EEF3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val="en-US" w:eastAsia="zh-CN"/>
        </w:rPr>
      </w:pPr>
      <w:bookmarkStart w:id="98" w:name="_Toc6214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考勤设置（管理员）</w:t>
      </w:r>
      <w:bookmarkEnd w:id="98"/>
    </w:p>
    <w:p w14:paraId="55508DD5">
      <w:pPr>
        <w:rPr>
          <w:rFonts w:hint="eastAsia"/>
          <w:lang w:eastAsia="zh-CN"/>
        </w:rPr>
      </w:pPr>
      <w:r>
        <w:rPr>
          <w:rFonts w:hint="eastAsia"/>
          <w:sz w:val="24"/>
          <w:szCs w:val="24"/>
          <w:lang w:val="en-US" w:eastAsia="zh-CN"/>
        </w:rPr>
        <w:t>考勤设置如下图所示：</w:t>
      </w:r>
    </w:p>
    <w:p w14:paraId="77E3F5DF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考勤规则：设置上下班时间、打卡范围、迟到/早退规则。</w:t>
      </w:r>
    </w:p>
    <w:p w14:paraId="596C7BF1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排班管理：</w:t>
      </w:r>
      <w:r>
        <w:rPr>
          <w:rFonts w:hint="eastAsia"/>
          <w:sz w:val="24"/>
          <w:szCs w:val="24"/>
          <w:lang w:val="en-US" w:eastAsia="zh-CN"/>
        </w:rPr>
        <w:t>设置不同的工作时间段（如早班、晚班），并支持手动排班和自动排班。</w:t>
      </w:r>
    </w:p>
    <w:p w14:paraId="7F5EF7BD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考勤班次：定义不同的工作时间段（如早班、晚班）。</w:t>
      </w:r>
    </w:p>
    <w:p w14:paraId="7FEF3AB9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排班计划：支持手动排班和自动排班，灵活分配员工班次。</w:t>
      </w:r>
    </w:p>
    <w:p w14:paraId="3C5E5269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00250" cy="4337685"/>
            <wp:effectExtent l="0" t="0" r="0" b="5715"/>
            <wp:docPr id="44" name="图片 19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9" descr="IMG_268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43376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36445" cy="4333240"/>
            <wp:effectExtent l="0" t="0" r="1905" b="10160"/>
            <wp:docPr id="46" name="图片 20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0" descr="IMG_269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2036445" cy="4333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4D2EBF2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99" w:name="_Toc28189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人员与群组管理（手机端）</w:t>
      </w:r>
      <w:bookmarkEnd w:id="99"/>
    </w:p>
    <w:p w14:paraId="224CC748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100" w:name="_Toc16499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个人信息管理</w:t>
      </w:r>
      <w:bookmarkEnd w:id="100"/>
    </w:p>
    <w:p w14:paraId="76C9255B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在“我的”页面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可设置用户的个人信息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：</w:t>
      </w:r>
    </w:p>
    <w:p w14:paraId="256C6CD3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基本信息：修改头像、昵称。</w:t>
      </w:r>
    </w:p>
    <w:p w14:paraId="2B461507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账号绑定：管理绑定的手机号、微信号、邮箱。</w:t>
      </w:r>
    </w:p>
    <w:p w14:paraId="26914F07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安全设置：修改登录密码，设置密保问题（用于身份验证）。</w:t>
      </w:r>
    </w:p>
    <w:p w14:paraId="5021B511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783715" cy="3841750"/>
            <wp:effectExtent l="0" t="0" r="6985" b="6350"/>
            <wp:docPr id="47" name="图片 22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2" descr="IMG_270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783715" cy="3841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756410" cy="3814445"/>
            <wp:effectExtent l="0" t="0" r="15240" b="14605"/>
            <wp:docPr id="67" name="图片 23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23" descr="IMG_271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756410" cy="3814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5EE656B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val="en-US" w:eastAsia="zh-CN"/>
        </w:rPr>
      </w:pPr>
      <w:bookmarkStart w:id="101" w:name="_Toc13780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群组管理（管理员）</w:t>
      </w:r>
      <w:bookmarkEnd w:id="101"/>
    </w:p>
    <w:p w14:paraId="3A07E075">
      <w:pPr>
        <w:rPr>
          <w:rFonts w:hint="eastAsia"/>
          <w:lang w:eastAsia="zh-CN"/>
        </w:rPr>
      </w:pPr>
      <w:r>
        <w:rPr>
          <w:rFonts w:hint="eastAsia"/>
          <w:sz w:val="24"/>
          <w:szCs w:val="24"/>
          <w:lang w:val="en-US" w:eastAsia="zh-CN"/>
        </w:rPr>
        <w:t>由管理员设置群组管理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：</w:t>
      </w:r>
    </w:p>
    <w:p w14:paraId="0866D9C3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人员列表：查看群组内所有成员信息。</w:t>
      </w:r>
    </w:p>
    <w:p w14:paraId="3BAA6786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邀请加入：生成群组邀请码或二维码分享给成员。</w:t>
      </w:r>
    </w:p>
    <w:p w14:paraId="5058D62E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手动添加：输入成员信息直接录入。</w:t>
      </w:r>
    </w:p>
    <w:p w14:paraId="683E246E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权限分配：设置成员角色（普通用户、管理员），分配门禁通行权限。</w:t>
      </w:r>
    </w:p>
    <w:p w14:paraId="5DC58F4E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人员审核：审核申请加入群组的用户。</w:t>
      </w:r>
    </w:p>
    <w:p w14:paraId="5754210B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559560" cy="3372485"/>
            <wp:effectExtent l="0" t="0" r="2540" b="18415"/>
            <wp:docPr id="69" name="图片 24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24" descr="IMG_272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559560" cy="3372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563370" cy="3390900"/>
            <wp:effectExtent l="0" t="0" r="17780" b="0"/>
            <wp:docPr id="71" name="图片 25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25" descr="IMG_273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563370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553845" cy="3391535"/>
            <wp:effectExtent l="0" t="0" r="8255" b="18415"/>
            <wp:docPr id="74" name="图片 26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26" descr="IMG_274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553845" cy="3391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C951D31">
      <w:pPr>
        <w:rPr>
          <w:rFonts w:hint="eastAsia"/>
          <w:sz w:val="24"/>
          <w:szCs w:val="24"/>
        </w:rPr>
      </w:pPr>
    </w:p>
    <w:p w14:paraId="40C8ECBE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102" w:name="_Toc6323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9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设备管理（手机端）</w:t>
      </w:r>
      <w:bookmarkEnd w:id="102"/>
    </w:p>
    <w:p w14:paraId="5B768BCE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103" w:name="_Toc20093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设备安装与配置</w:t>
      </w:r>
      <w:bookmarkEnd w:id="103"/>
    </w:p>
    <w:p w14:paraId="531D8651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扫码添加：扫描设备机身SN码，将设备添加到系统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7CDFA152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04035" cy="3924300"/>
            <wp:effectExtent l="0" t="0" r="5715" b="0"/>
            <wp:docPr id="48" name="图片 28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8" descr="IMG_275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804035" cy="3924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D614678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104" w:name="_Toc23453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设备维护</w:t>
      </w:r>
      <w:bookmarkEnd w:id="104"/>
    </w:p>
    <w:p w14:paraId="7D42946B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状态监控：实时查看设备在线/离线状态。</w:t>
      </w:r>
    </w:p>
    <w:p w14:paraId="579272AB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室内机绑定：管理门口机与室内分机的关联关系。</w:t>
      </w:r>
    </w:p>
    <w:p w14:paraId="3B74C537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视频服务：开通或续费设备的视频对讲服务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6EDD06DB">
      <w:pPr>
        <w:jc w:val="center"/>
        <w:rPr>
          <w:rFonts w:hint="default"/>
          <w:sz w:val="24"/>
          <w:szCs w:val="24"/>
          <w:lang w:val="en-US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54200" cy="3994150"/>
            <wp:effectExtent l="0" t="0" r="12700" b="6350"/>
            <wp:docPr id="78" name="图片 29" descr="IMG_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29" descr="IMG_276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854200" cy="3994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47850" cy="4008755"/>
            <wp:effectExtent l="0" t="0" r="0" b="10795"/>
            <wp:docPr id="49" name="图片 30" descr="IMG_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30" descr="IMG_277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40087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B161ECB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30C22243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422E5734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25C0CA28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73A24851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1F444281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0484D430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2A725F55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4404E1B5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180CC5A9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1B44E74C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19324F8A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7472ABD8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6D8379B1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53E3B43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20297D7B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487CB1E3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705CE8CB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03260EAB">
      <w:pPr>
        <w:pStyle w:val="2"/>
        <w:jc w:val="center"/>
        <w:rPr>
          <w:rFonts w:asciiTheme="majorEastAsia" w:hAnsiTheme="majorEastAsia" w:eastAsiaTheme="majorEastAsia"/>
        </w:rPr>
      </w:pPr>
      <w:bookmarkStart w:id="105" w:name="_TOC_250002"/>
      <w:bookmarkStart w:id="106" w:name="_Toc29090"/>
      <w:r>
        <w:rPr>
          <w:rFonts w:asciiTheme="majorEastAsia" w:hAnsiTheme="majorEastAsia" w:eastAsiaTheme="majorEastAsia"/>
          <w:spacing w:val="3"/>
        </w:rPr>
        <w:t>附录</w:t>
      </w:r>
      <w:bookmarkEnd w:id="105"/>
      <w:r>
        <w:rPr>
          <w:rFonts w:hint="eastAsia" w:asciiTheme="majorEastAsia" w:hAnsiTheme="majorEastAsia" w:eastAsiaTheme="majorEastAsia"/>
        </w:rPr>
        <w:t xml:space="preserve">1 </w:t>
      </w:r>
      <w:r>
        <w:rPr>
          <w:rFonts w:asciiTheme="majorEastAsia" w:hAnsiTheme="majorEastAsia" w:eastAsiaTheme="majorEastAsia"/>
        </w:rPr>
        <w:t>安装过程注意事项</w:t>
      </w:r>
      <w:bookmarkEnd w:id="106"/>
    </w:p>
    <w:p w14:paraId="6426B857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安装前和安装过程中，请确保已关闭电源。如果带电操作，可能损坏设备电路。</w:t>
      </w:r>
    </w:p>
    <w:p w14:paraId="3A9F0190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闸机安装应避免淋雨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795F1198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接线完成后，请将多余的线头包扎起来，避免短路现象的发生。</w:t>
      </w:r>
    </w:p>
    <w:p w14:paraId="704CFC61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静电非常严重的地方或者冬季，请先连接地线，再进行安装作业，以防止过大的瞬间静电损坏设备。</w:t>
      </w:r>
    </w:p>
    <w:p w14:paraId="53E90BF4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请先连好其它连线后再连接电源线，如果发现设备不能正常运行，请先断掉电源线，再进行必要检查。</w:t>
      </w:r>
    </w:p>
    <w:p w14:paraId="0AB4EB4B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请在门外有人时测试出门开关，避免意外的问题导致锁在门内， 而无法正常出门调试。</w:t>
      </w:r>
    </w:p>
    <w:p w14:paraId="5BBCB086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本设备额定工作电压为DC 12V， 额定电流为2A。供电电源还应考虑电锁等配件的电流要求，避免由于电源未达到要求，出现的供电不正常导致人脸机启动不成功或电锁驱动无力等问题。</w:t>
      </w:r>
    </w:p>
    <w:p w14:paraId="564E15EF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如由门禁板提供人脸机电源，请参考门禁板电源输出是否达到人脸机电源要求。</w:t>
      </w:r>
    </w:p>
    <w:p w14:paraId="4F36BB7F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请保证人脸机的摄像头区域随时处于清洁状态，避免污渍影响人脸识别。</w:t>
      </w:r>
    </w:p>
    <w:p w14:paraId="2AAA6AB3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若电源与设备之间间距比较长，请勿使用网线或其它种类的线代替电源线。选择电源线时，应考虑到传输距离过长造成电压衰减。</w:t>
      </w:r>
    </w:p>
    <w:p w14:paraId="1F32A73F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避免强光直接照射人脸机镜头，强光会导致识别能力变差。</w:t>
      </w:r>
    </w:p>
    <w:p w14:paraId="6220F630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在强逆光环境下，如果人脸机识别到的人脸太黑，识别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受影响</w:t>
      </w:r>
      <w:r>
        <w:rPr>
          <w:rFonts w:asciiTheme="minorEastAsia" w:hAnsiTheme="minorEastAsia"/>
          <w:sz w:val="24"/>
          <w:szCs w:val="24"/>
        </w:rPr>
        <w:t>时， 应考虑增加照射补光灯，增加人脸亮度，可提高识别效果。</w:t>
      </w:r>
    </w:p>
    <w:p w14:paraId="56462B8A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采用高品质电源，避免劣质电源影响人脸机识别效果与触摸屏不灵敏。（劣质电源有可能因漏电现象导致烧坏主板）</w:t>
      </w:r>
    </w:p>
    <w:p w14:paraId="5CD4C696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体温人脸机安装好后，建议在现场，进行温度校准，这样体温识别会更加精确。</w:t>
      </w:r>
    </w:p>
    <w:p w14:paraId="5FA602EF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如果安装在闸机等强电设备上，请做好接地线，避免强电漏电或者电机干扰影响到人脸机的使用效果。</w:t>
      </w:r>
    </w:p>
    <w:p w14:paraId="3A327411">
      <w:pPr>
        <w:rPr>
          <w:rFonts w:asciiTheme="minorEastAsia" w:hAnsiTheme="minorEastAsia"/>
          <w:sz w:val="24"/>
          <w:szCs w:val="24"/>
        </w:rPr>
      </w:pPr>
    </w:p>
    <w:p w14:paraId="79E003C0">
      <w:pPr>
        <w:ind w:firstLine="480" w:firstLineChars="200"/>
        <w:rPr>
          <w:rFonts w:asciiTheme="minorEastAsia" w:hAnsiTheme="minorEastAsia"/>
          <w:sz w:val="24"/>
          <w:szCs w:val="24"/>
        </w:rPr>
      </w:pPr>
    </w:p>
    <w:p w14:paraId="35192B37">
      <w:pPr>
        <w:pStyle w:val="2"/>
        <w:jc w:val="center"/>
        <w:rPr>
          <w:rFonts w:asciiTheme="majorEastAsia" w:hAnsiTheme="majorEastAsia" w:eastAsiaTheme="majorEastAsia"/>
        </w:rPr>
      </w:pPr>
      <w:bookmarkStart w:id="107" w:name="_Toc18406"/>
      <w:r>
        <w:rPr>
          <w:rFonts w:hint="eastAsia" w:asciiTheme="majorEastAsia" w:hAnsiTheme="majorEastAsia" w:eastAsiaTheme="majorEastAsia"/>
        </w:rPr>
        <w:t>附录</w:t>
      </w:r>
      <w:r>
        <w:rPr>
          <w:rFonts w:hint="eastAsia" w:asciiTheme="majorEastAsia" w:hAnsiTheme="majorEastAsia" w:eastAsiaTheme="majorEastAsia"/>
          <w:lang w:val="en-US" w:eastAsia="zh-CN"/>
        </w:rPr>
        <w:t xml:space="preserve">2 </w:t>
      </w:r>
      <w:r>
        <w:rPr>
          <w:rFonts w:hint="eastAsia" w:asciiTheme="majorEastAsia" w:hAnsiTheme="majorEastAsia" w:eastAsiaTheme="majorEastAsia"/>
        </w:rPr>
        <w:tab/>
      </w:r>
      <w:r>
        <w:rPr>
          <w:rFonts w:hint="eastAsia" w:asciiTheme="majorEastAsia" w:hAnsiTheme="majorEastAsia" w:eastAsiaTheme="majorEastAsia"/>
        </w:rPr>
        <w:t>人脸录入/使用介绍</w:t>
      </w:r>
      <w:bookmarkEnd w:id="107"/>
    </w:p>
    <w:p w14:paraId="67278C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人脸录入大小调整示意图如下图所示：</w:t>
      </w:r>
    </w:p>
    <w:p w14:paraId="618BB06F"/>
    <w:p w14:paraId="30302131">
      <w:pPr>
        <w:jc w:val="center"/>
      </w:pPr>
      <w:r>
        <w:drawing>
          <wp:inline distT="0" distB="0" distL="114935" distR="114935">
            <wp:extent cx="5274310" cy="2282190"/>
            <wp:effectExtent l="0" t="0" r="254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03" b="660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EEEE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firstLine="480" w:firstLineChars="20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人脸录入需注意注视屏幕，为保证人脸参数录入质量以及对比精准度，在录入过程中，保持自然的表情，请不要佩戴帽子、墨镜等影响人脸特征采集的饰品，勿让刘海遮挡面部五官，也请勿化浓妆，尽量使人脸</w:t>
      </w:r>
      <w:r>
        <w:rPr>
          <w:rFonts w:hint="eastAsia"/>
          <w:sz w:val="24"/>
          <w:szCs w:val="24"/>
          <w:lang w:val="en-US" w:eastAsia="zh-CN"/>
        </w:rPr>
        <w:t>处于</w:t>
      </w:r>
      <w:r>
        <w:rPr>
          <w:rFonts w:hint="eastAsia"/>
          <w:sz w:val="24"/>
          <w:szCs w:val="24"/>
        </w:rPr>
        <w:t>窗口中心位置。</w:t>
      </w:r>
    </w:p>
    <w:p w14:paraId="564D7962"/>
    <w:p w14:paraId="566724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使用人脸机识别时，应注意对准镜头、避免眼睛、帽子、口罩过度覆盖。</w:t>
      </w:r>
    </w:p>
    <w:p w14:paraId="0EB908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B23BD5F">
      <w:pPr>
        <w:pStyle w:val="2"/>
        <w:jc w:val="center"/>
        <w:rPr>
          <w:rFonts w:asciiTheme="majorEastAsia" w:hAnsiTheme="majorEastAsia" w:eastAsiaTheme="majorEastAsia"/>
        </w:rPr>
      </w:pPr>
      <w:bookmarkStart w:id="108" w:name="_Toc6981"/>
      <w:r>
        <w:rPr>
          <w:rFonts w:hint="eastAsia" w:asciiTheme="majorEastAsia" w:hAnsiTheme="majorEastAsia" w:eastAsiaTheme="majorEastAsia"/>
        </w:rPr>
        <w:t>附录</w:t>
      </w:r>
      <w:r>
        <w:rPr>
          <w:rFonts w:hint="eastAsia" w:asciiTheme="majorEastAsia" w:hAnsiTheme="majorEastAsia" w:eastAsiaTheme="majorEastAsia"/>
          <w:lang w:val="en-US" w:eastAsia="zh-CN"/>
        </w:rPr>
        <w:t>3</w:t>
      </w:r>
      <w:r>
        <w:rPr>
          <w:rFonts w:asciiTheme="majorEastAsia" w:hAnsiTheme="majorEastAsia" w:eastAsiaTheme="majorEastAsia"/>
        </w:rPr>
        <w:t xml:space="preserve"> </w:t>
      </w:r>
      <w:r>
        <w:rPr>
          <w:rFonts w:hint="eastAsia" w:asciiTheme="majorEastAsia" w:hAnsiTheme="majorEastAsia" w:eastAsiaTheme="majorEastAsia"/>
        </w:rPr>
        <w:t>设备尺寸图</w:t>
      </w:r>
      <w:bookmarkEnd w:id="108"/>
    </w:p>
    <w:p w14:paraId="5A2B87CA">
      <w:pPr>
        <w:jc w:val="center"/>
        <w:rPr>
          <w:rFonts w:hint="eastAsia" w:ascii="宋体" w:hAnsi="宋体" w:cs="宋体" w:eastAsiaTheme="minorEastAsia"/>
          <w:kern w:val="0"/>
          <w:sz w:val="24"/>
          <w:szCs w:val="24"/>
          <w:lang w:val="en-US" w:eastAsia="zh-CN" w:bidi="ar"/>
        </w:rPr>
      </w:pPr>
      <w:r>
        <w:drawing>
          <wp:inline distT="0" distB="0" distL="114300" distR="114300">
            <wp:extent cx="6148705" cy="3540760"/>
            <wp:effectExtent l="0" t="0" r="4445" b="2540"/>
            <wp:docPr id="9" name="图片 9" descr="8335_产品尺寸（改过尺寸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8335_产品尺寸（改过尺寸）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6148705" cy="354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D46A0">
      <w:pPr>
        <w:jc w:val="center"/>
        <w:rPr>
          <w:rFonts w:hint="eastAsia" w:ascii="宋体" w:hAnsi="宋体" w:cs="宋体" w:eastAsiaTheme="minorEastAsia"/>
          <w:kern w:val="0"/>
          <w:sz w:val="24"/>
          <w:szCs w:val="24"/>
          <w:lang w:val="en-US" w:eastAsia="zh-CN" w:bidi="ar"/>
        </w:rPr>
      </w:pPr>
    </w:p>
    <w:p w14:paraId="36670753">
      <w:pPr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A</w:t>
      </w:r>
      <w:r>
        <w:rPr>
          <w:rFonts w:hint="eastAsia"/>
          <w:b/>
          <w:bCs/>
          <w:lang w:val="en-US" w:eastAsia="zh-CN"/>
        </w:rPr>
        <w:t>款 设备尺寸图</w:t>
      </w:r>
    </w:p>
    <w:p w14:paraId="70E2FA34">
      <w:pPr>
        <w:jc w:val="center"/>
        <w:rPr>
          <w:rFonts w:hint="default"/>
          <w:b/>
          <w:bCs/>
          <w:lang w:val="en-US" w:eastAsia="zh-CN"/>
        </w:rPr>
      </w:pPr>
    </w:p>
    <w:p w14:paraId="2F4B8748">
      <w:pPr>
        <w:jc w:val="center"/>
        <w:rPr>
          <w:rFonts w:hint="default"/>
          <w:b/>
          <w:bCs/>
          <w:lang w:val="en-US" w:eastAsia="zh-CN"/>
        </w:rPr>
      </w:pPr>
    </w:p>
    <w:sectPr>
      <w:footerReference r:id="rId4" w:type="first"/>
      <w:footerReference r:id="rId3" w:type="default"/>
      <w:pgSz w:w="11850" w:h="16783"/>
      <w:pgMar w:top="1440" w:right="1077" w:bottom="1440" w:left="1077" w:header="737" w:footer="992" w:gutter="0"/>
      <w:pgNumType w:fmt="decimal" w:start="0"/>
      <w:cols w:space="425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思源黑体 CN Bold">
    <w:panose1 w:val="020B0800000000000000"/>
    <w:charset w:val="86"/>
    <w:family w:val="auto"/>
    <w:pitch w:val="default"/>
    <w:sig w:usb0="20000003" w:usb1="2ADF3C10" w:usb2="00000016" w:usb3="00000000" w:csb0="60060107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345FCA">
    <w:pPr>
      <w:pStyle w:val="10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posOffset>3046095</wp:posOffset>
              </wp:positionH>
              <wp:positionV relativeFrom="paragraph">
                <wp:posOffset>114300</wp:posOffset>
              </wp:positionV>
              <wp:extent cx="1828800" cy="1828800"/>
              <wp:effectExtent l="0" t="0" r="0" b="0"/>
              <wp:wrapNone/>
              <wp:docPr id="27" name="文本框 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C00C183">
                          <w:pPr>
                            <w:pStyle w:val="10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239.85pt;margin-top:9pt;height:144pt;width:144pt;mso-position-horizontal-relative:margin;mso-wrap-style:none;z-index:251660288;mso-width-relative:page;mso-height-relative:page;" filled="f" stroked="f" coordsize="21600,21600" o:gfxdata="UEsDBAoAAAAAAIdO4kAAAAAAAAAAAAAAAAAEAAAAZHJzL1BLAwQUAAAACACHTuJAl9Rcu9cAAAAK&#10;AQAADwAAAGRycy9kb3ducmV2LnhtbE2PzU7DMBCE70i8g7VI3KhdWiVtiFOJinBEouHA0Y23ScA/&#10;ke2m4e1ZTvS4M59mZ8rdbA2bMMTBOwnLhQCGrvV6cJ2Ej6Z+2ACLSTmtjHco4Qcj7Krbm1IV2l/c&#10;O06H1DEKcbFQEvqUxoLz2PZoVVz4ER15Jx+sSnSGjuugLhRuDX8UIuNWDY4+9GrEfY/t9+FsJezr&#10;pgkTxmA+8bVefb09r/FllvL+bimegCWc0z8Mf/WpOlTU6ejPTkdmJKzzbU4oGRvaRECe5SQcJaxE&#10;JoBXJb+eUP0CUEsDBBQAAAAIAIdO4kDZJO0FMwIAAGMEAAAOAAAAZHJzL2Uyb0RvYy54bWytVM2O&#10;0zAQviPxDpbvNGkRS1U1XZWtipAqdqUFcXYdp7HkP9luk/IA8AacuHDf5+pz8DlpumjhsAcuztgz&#10;/sbfNzOZX7dakYPwQVpT0PEop0QYbktpdgX9/Gn9akpJiMyUTFkjCnoUgV4vXr6YN24mJra2qhSe&#10;AMSEWeMKWsfoZlkWeC00CyPrhIGzsl6ziK3fZaVnDdC1yiZ5fpU11pfOWy5CwOmqd9Izon8OoK0q&#10;ycXK8r0WJvaoXigWQSnU0gW66F5bVYLH26oKIhJVUDCN3YoksLdpzRZzNtt55mrJz09gz3nCE06a&#10;SYOkF6gVi4zsvfwLSkvubbBVHHGrs55IpwhYjPMn2tzXzImOC6QO7iJ6+H+w/OPhzhNZFnTylhLD&#10;NCp++vH99PPh9OsbwRkEalyYIe7eITK272yLthnOAw4T77byOn3BiMAPeY8XeUUbCU+XppPpNIeL&#10;wzdsgJ89Xnc+xPfCapKMgnrUr5OVHTYh9qFDSMpm7Foq1dVQGdIU9Or1m7y7cPEAXBnkSCT6xyYr&#10;ttv2zGxryyOIedv3RnB8LZF8w0K8Yx7NgAdjXOItlkpZJLFni5La+q//Ok/xqBG8lDRoroIazBIl&#10;6oNB7QAYB8MPxnYwzF7fWHTrGGPoeGfigo9qMCtv9RfM0DLlgIsZjkwFjYN5E/sGxwxysVx2QXvn&#10;5a7uL6DzHIsbc+94SpOEDG65jxCz0zgJ1Kty1g2911XpPCepuf/cd1GP/4bFb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JfUXLvXAAAACgEAAA8AAAAAAAAAAQAgAAAAIgAAAGRycy9kb3ducmV2Lnht&#10;bFBLAQIUABQAAAAIAIdO4kDZJO0FMwIAAGMEAAAOAAAAAAAAAAEAIAAAACYBAABkcnMvZTJvRG9j&#10;LnhtbFBLBQYAAAAABgAGAFkBAADL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C00C183">
                    <w:pPr>
                      <w:pStyle w:val="10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posOffset>0</wp:posOffset>
              </wp:positionH>
              <wp:positionV relativeFrom="bottomMargin">
                <wp:posOffset>219075</wp:posOffset>
              </wp:positionV>
              <wp:extent cx="5314950" cy="0"/>
              <wp:effectExtent l="0" t="0" r="0" b="0"/>
              <wp:wrapNone/>
              <wp:docPr id="3" name="直接连接符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1495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_x0000_s1026" o:spid="_x0000_s1026" o:spt="20" style="position:absolute;left:0pt;margin-left:53.85pt;margin-top:784.4pt;height:0pt;width:418.5pt;mso-position-horizontal-relative:page;mso-position-vertical-relative:page;z-index:251659264;mso-width-relative:margin;mso-height-relative:page;mso-width-percent:1000;" filled="f" stroked="t" coordsize="21600,21600" o:gfxdata="UEsDBAoAAAAAAIdO4kAAAAAAAAAAAAAAAAAEAAAAZHJzL1BLAwQUAAAACACHTuJA9mG/7NcAAAAG&#10;AQAADwAAAGRycy9kb3ducmV2LnhtbE2PS0/DMBCE70j8B2uRuCDqtOVRhTg9gBBISDzKo9dtvCQR&#10;8Tqy3Sbw61nEAY4zs5r5tliOrlM7CrH1bGA6yUARV962XBt4eb4+XoCKCdli55kMfFKEZbm/V2Bu&#10;/cBPtFulWkkJxxwNNCn1udaxashhnPieWLJ3HxwmkaHWNuAg5a7Tsyw70w5bloUGe7psqPpYbZ2B&#10;8MCxfx3v8Ot2ffX2uJ7dh5vhyJjDg2l2ASrRmP6O4Qdf0KEUpo3fso2qMyCPJAPzk1NQki7m52Js&#10;fg1dFvo/fvkNUEsDBBQAAAAIAIdO4kAlEnrR4gEAALEDAAAOAAAAZHJzL2Uyb0RvYy54bWytU0tu&#10;FDEQ3SNxB8t7pufDoKQ1PVlkFDYIIgEHqHHb3Zb8k8uZnrkEF0BiByuW7LkN4RiU3ZNJCJss6IW7&#10;XJ9Xfs/l1cXeGraTEbV3DZ9NppxJJ3yrXdfwjx+uXpxxhglcC8Y72fCDRH6xfv5sNYRazn3vTSsj&#10;IxCH9RAa3qcU6qpC0UsLOPFBOgoqHy0k2sauaiMMhG5NNZ9OX1WDj22IXkhE8m7GID8ixqcAeqW0&#10;kBsvbqx0aUSN0kAiStjrgHxdTquUFOmdUigTMw0npqms1ITsbV6r9QrqLkLotTgeAZ5yhEecLGhH&#10;TU9QG0jAbqL+B8pqET16lSbC22okUhQhFrPpI23e9xBk4UJSYziJjv8PVrzdXUem24YvOHNg6cJv&#10;P//49enr759faL39/o0tskhDwJpyL911PO4wXMfMeK+izX/iwvZF2MNJWLlPTJBzuZi9PF+S5uIu&#10;Vt0XhojptfSWZaPhRrvMGWrYvcFEzSj1LiW7nb/SxpR7M44NDT9fzpeEDDSLimaATBuID7qOMzAd&#10;DblIsSCiN7rN1RkHY7e9NJHtII9G+TJR6vZXWm69AezHvBIah8bqRO/AaNvws4fVxhFIlmsUKFtb&#10;3x6KbsVPN1naHKcuj8rDfam+f2nrP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FIEAABbQ29udGVudF9UeXBlc10ueG1sUEsBAhQACgAAAAAAh07i&#10;QAAAAAAAAAAAAAAAAAYAAAAAAAAAAAAQAAAANAMAAF9yZWxzL1BLAQIUABQAAAAIAIdO4kCKFGY8&#10;0QAAAJQBAAALAAAAAAAAAAEAIAAAAFgDAABfcmVscy8ucmVsc1BLAQIUAAoAAAAAAIdO4kAAAAAA&#10;AAAAAAAAAAAEAAAAAAAAAAAAEAAAAAAAAABkcnMvUEsBAhQAFAAAAAgAh07iQPZhv+zXAAAABgEA&#10;AA8AAAAAAAAAAQAgAAAAIgAAAGRycy9kb3ducmV2LnhtbFBLAQIUABQAAAAIAIdO4kAlEnrR4gEA&#10;ALEDAAAOAAAAAAAAAAEAIAAAACYBAABkcnMvZTJvRG9jLnhtbFBLBQYAAAAABgAGAFkBAAB6BQAA&#10;AAA=&#10;">
              <v:fill on="f" focussize="0,0"/>
              <v:stroke color="#000000 [3213]" miterlimit="8" joinstyle="miter"/>
              <v:imagedata o:title=""/>
              <o:lock v:ext="edit" aspectratio="f"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50B9EA">
    <w:pPr>
      <w:pStyle w:val="10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0" name="文本框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6417377">
                          <w:pPr>
                            <w:pStyle w:val="10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0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DApX4yAgAAYwQAAA4AAABkcnMvZTJvRG9jLnhtbK1US44TMRDdI3EH&#10;y3vSSUa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ip1eQxDCNip9/fD//&#10;/H3+9Y3gDALVLswR9+AQGZt3tkHbDOcBh4l3U3qdvmBE4AfW6SKvaCLh6dJsOpuN4eLwDRvgZ0/X&#10;nQ/xvbCaJCOnHvVrZWXHbYhd6BCSshm7kUq1NVSG1Dm9vno7bi9cPABXBjkSie6xyYrNrumZ7Wxx&#10;AjFvu94Ijm8kkm9ZiPfMoxnwYIxLvMNSKosktrcoqaz/+q/zFI8awUtJjebKqcEsUaI+GNQOgHEw&#10;/GDsBsMc9K1Ft04who63Ji74qAaz9FZ/wQytUg64mOHIlNM4mLexa3DMIBerVRt0cF7uq+4COs+x&#10;uDUPjqc0ScjgVocIMVuNk0CdKr1u6L22Sv2cpOb+c99GPf0blo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wMClf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6417377">
                    <w:pPr>
                      <w:pStyle w:val="10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0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3D5D5D1"/>
    <w:multiLevelType w:val="singleLevel"/>
    <w:tmpl w:val="E3D5D5D1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0D984E73"/>
    <w:multiLevelType w:val="singleLevel"/>
    <w:tmpl w:val="0D984E73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12B61660"/>
    <w:multiLevelType w:val="multilevel"/>
    <w:tmpl w:val="12B61660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ABB3AFA"/>
    <w:multiLevelType w:val="multilevel"/>
    <w:tmpl w:val="1ABB3AFA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4">
    <w:nsid w:val="37130CFB"/>
    <w:multiLevelType w:val="multilevel"/>
    <w:tmpl w:val="37130CFB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5">
    <w:nsid w:val="4572EB29"/>
    <w:multiLevelType w:val="singleLevel"/>
    <w:tmpl w:val="4572EB29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6">
    <w:nsid w:val="5856EE18"/>
    <w:multiLevelType w:val="multilevel"/>
    <w:tmpl w:val="5856EE18"/>
    <w:lvl w:ilvl="0" w:tentative="0">
      <w:start w:val="1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 w:tentative="0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firstLine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7">
    <w:nsid w:val="6477540E"/>
    <w:multiLevelType w:val="singleLevel"/>
    <w:tmpl w:val="6477540E"/>
    <w:lvl w:ilvl="0" w:tentative="0">
      <w:start w:val="8"/>
      <w:numFmt w:val="decimal"/>
      <w:suff w:val="space"/>
      <w:lvlText w:val="第%1章"/>
      <w:lvlJc w:val="left"/>
    </w:lvl>
  </w:abstractNum>
  <w:abstractNum w:abstractNumId="8">
    <w:nsid w:val="65A12DD2"/>
    <w:multiLevelType w:val="multilevel"/>
    <w:tmpl w:val="65A12DD2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9">
    <w:nsid w:val="701B555A"/>
    <w:multiLevelType w:val="singleLevel"/>
    <w:tmpl w:val="701B555A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0">
    <w:nsid w:val="76050221"/>
    <w:multiLevelType w:val="multilevel"/>
    <w:tmpl w:val="76050221"/>
    <w:lvl w:ilvl="0" w:tentative="0">
      <w:start w:val="1"/>
      <w:numFmt w:val="decimal"/>
      <w:lvlText w:val="%1)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7F098943"/>
    <w:multiLevelType w:val="singleLevel"/>
    <w:tmpl w:val="7F098943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6"/>
  </w:num>
  <w:num w:numId="2">
    <w:abstractNumId w:val="4"/>
  </w:num>
  <w:num w:numId="3">
    <w:abstractNumId w:val="9"/>
  </w:num>
  <w:num w:numId="4">
    <w:abstractNumId w:val="8"/>
  </w:num>
  <w:num w:numId="5">
    <w:abstractNumId w:val="3"/>
  </w:num>
  <w:num w:numId="6">
    <w:abstractNumId w:val="10"/>
  </w:num>
  <w:num w:numId="7">
    <w:abstractNumId w:val="5"/>
  </w:num>
  <w:num w:numId="8">
    <w:abstractNumId w:val="7"/>
  </w:num>
  <w:num w:numId="9">
    <w:abstractNumId w:val="11"/>
  </w:num>
  <w:num w:numId="10">
    <w:abstractNumId w:val="1"/>
  </w:num>
  <w:num w:numId="11">
    <w:abstractNumId w:val="0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mirrorMargins w:val="1"/>
  <w:bordersDoNotSurroundHeader w:val="0"/>
  <w:bordersDoNotSurroundFooter w:val="0"/>
  <w:documentProtection w:enforcement="0"/>
  <w:defaultTabStop w:val="105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IzMjFiMWE2NThlYTU1MDc0MTA0MjMxMTYzMzE2M2IifQ=="/>
  </w:docVars>
  <w:rsids>
    <w:rsidRoot w:val="00F24B10"/>
    <w:rsid w:val="00015004"/>
    <w:rsid w:val="00054C45"/>
    <w:rsid w:val="00071944"/>
    <w:rsid w:val="0007595A"/>
    <w:rsid w:val="00094653"/>
    <w:rsid w:val="000956F5"/>
    <w:rsid w:val="000C4E86"/>
    <w:rsid w:val="000D085E"/>
    <w:rsid w:val="000D3E49"/>
    <w:rsid w:val="000E1C09"/>
    <w:rsid w:val="0011352A"/>
    <w:rsid w:val="001201F8"/>
    <w:rsid w:val="00121E65"/>
    <w:rsid w:val="00125B42"/>
    <w:rsid w:val="00151404"/>
    <w:rsid w:val="00155DAD"/>
    <w:rsid w:val="001A3395"/>
    <w:rsid w:val="001B77A6"/>
    <w:rsid w:val="001C2CFF"/>
    <w:rsid w:val="001F4F54"/>
    <w:rsid w:val="00201100"/>
    <w:rsid w:val="00234B3E"/>
    <w:rsid w:val="00240975"/>
    <w:rsid w:val="002A7C1B"/>
    <w:rsid w:val="0030569A"/>
    <w:rsid w:val="00345A7A"/>
    <w:rsid w:val="00353DA0"/>
    <w:rsid w:val="003728D9"/>
    <w:rsid w:val="00375CA3"/>
    <w:rsid w:val="00382640"/>
    <w:rsid w:val="00392589"/>
    <w:rsid w:val="003B1A8B"/>
    <w:rsid w:val="003B5528"/>
    <w:rsid w:val="003F6C2D"/>
    <w:rsid w:val="004335DC"/>
    <w:rsid w:val="00434F42"/>
    <w:rsid w:val="004605FF"/>
    <w:rsid w:val="00460A50"/>
    <w:rsid w:val="00463CE3"/>
    <w:rsid w:val="00473C63"/>
    <w:rsid w:val="00475FB0"/>
    <w:rsid w:val="004967AA"/>
    <w:rsid w:val="004C5407"/>
    <w:rsid w:val="004F1D1C"/>
    <w:rsid w:val="004F490E"/>
    <w:rsid w:val="00506C36"/>
    <w:rsid w:val="00507B7D"/>
    <w:rsid w:val="00510804"/>
    <w:rsid w:val="005517A9"/>
    <w:rsid w:val="00580C21"/>
    <w:rsid w:val="005B4FAA"/>
    <w:rsid w:val="005B746B"/>
    <w:rsid w:val="005D5920"/>
    <w:rsid w:val="006138D6"/>
    <w:rsid w:val="00627533"/>
    <w:rsid w:val="00647847"/>
    <w:rsid w:val="00650D79"/>
    <w:rsid w:val="006674E2"/>
    <w:rsid w:val="00693F98"/>
    <w:rsid w:val="006A27D1"/>
    <w:rsid w:val="006E6FF5"/>
    <w:rsid w:val="006F1D38"/>
    <w:rsid w:val="006F66C2"/>
    <w:rsid w:val="0072348F"/>
    <w:rsid w:val="00741392"/>
    <w:rsid w:val="007545EB"/>
    <w:rsid w:val="0075651A"/>
    <w:rsid w:val="007649A7"/>
    <w:rsid w:val="00765783"/>
    <w:rsid w:val="007852F5"/>
    <w:rsid w:val="00791394"/>
    <w:rsid w:val="007C4D30"/>
    <w:rsid w:val="007D001C"/>
    <w:rsid w:val="007D1577"/>
    <w:rsid w:val="007E2389"/>
    <w:rsid w:val="007F5751"/>
    <w:rsid w:val="007F57EF"/>
    <w:rsid w:val="0080793C"/>
    <w:rsid w:val="00831BA8"/>
    <w:rsid w:val="008356D3"/>
    <w:rsid w:val="008509CD"/>
    <w:rsid w:val="00853AB7"/>
    <w:rsid w:val="00854520"/>
    <w:rsid w:val="00866ABA"/>
    <w:rsid w:val="008708BD"/>
    <w:rsid w:val="008B1CFC"/>
    <w:rsid w:val="008B1EED"/>
    <w:rsid w:val="008D3B9A"/>
    <w:rsid w:val="008F7FDC"/>
    <w:rsid w:val="009016BE"/>
    <w:rsid w:val="00903F10"/>
    <w:rsid w:val="00922BB9"/>
    <w:rsid w:val="00926C1F"/>
    <w:rsid w:val="00931F3A"/>
    <w:rsid w:val="00951C2F"/>
    <w:rsid w:val="0096698A"/>
    <w:rsid w:val="00974F46"/>
    <w:rsid w:val="009866AF"/>
    <w:rsid w:val="00986CB5"/>
    <w:rsid w:val="00995B1A"/>
    <w:rsid w:val="009B0C72"/>
    <w:rsid w:val="009B20AC"/>
    <w:rsid w:val="009C65B0"/>
    <w:rsid w:val="00A4321B"/>
    <w:rsid w:val="00A92D81"/>
    <w:rsid w:val="00AB6807"/>
    <w:rsid w:val="00AE169D"/>
    <w:rsid w:val="00AF4B00"/>
    <w:rsid w:val="00B237FC"/>
    <w:rsid w:val="00B26A2A"/>
    <w:rsid w:val="00B54342"/>
    <w:rsid w:val="00B56278"/>
    <w:rsid w:val="00B56DBE"/>
    <w:rsid w:val="00B579FC"/>
    <w:rsid w:val="00B627BA"/>
    <w:rsid w:val="00B9112C"/>
    <w:rsid w:val="00BC3714"/>
    <w:rsid w:val="00BF1E6F"/>
    <w:rsid w:val="00BF4537"/>
    <w:rsid w:val="00C64BF8"/>
    <w:rsid w:val="00C71AA9"/>
    <w:rsid w:val="00CB1F85"/>
    <w:rsid w:val="00CC0C5B"/>
    <w:rsid w:val="00CD347E"/>
    <w:rsid w:val="00CF7812"/>
    <w:rsid w:val="00D013AB"/>
    <w:rsid w:val="00D22E00"/>
    <w:rsid w:val="00D24631"/>
    <w:rsid w:val="00D30209"/>
    <w:rsid w:val="00D33B72"/>
    <w:rsid w:val="00D44FDB"/>
    <w:rsid w:val="00D56C4E"/>
    <w:rsid w:val="00D628AF"/>
    <w:rsid w:val="00D8005A"/>
    <w:rsid w:val="00D9260C"/>
    <w:rsid w:val="00DE4EA7"/>
    <w:rsid w:val="00DE7F33"/>
    <w:rsid w:val="00E50D1F"/>
    <w:rsid w:val="00E71507"/>
    <w:rsid w:val="00E87F22"/>
    <w:rsid w:val="00E911D8"/>
    <w:rsid w:val="00EA1B67"/>
    <w:rsid w:val="00EB6544"/>
    <w:rsid w:val="00EC59CD"/>
    <w:rsid w:val="00ED1FC7"/>
    <w:rsid w:val="00F04FBA"/>
    <w:rsid w:val="00F142B1"/>
    <w:rsid w:val="00F24B10"/>
    <w:rsid w:val="00F31FA8"/>
    <w:rsid w:val="00F33F02"/>
    <w:rsid w:val="00F4325D"/>
    <w:rsid w:val="00F447C2"/>
    <w:rsid w:val="00F76A18"/>
    <w:rsid w:val="00F93430"/>
    <w:rsid w:val="00FD1E70"/>
    <w:rsid w:val="00FD2F19"/>
    <w:rsid w:val="00FD5450"/>
    <w:rsid w:val="00FE0A4C"/>
    <w:rsid w:val="017D420E"/>
    <w:rsid w:val="01D16809"/>
    <w:rsid w:val="02046C12"/>
    <w:rsid w:val="02775E4F"/>
    <w:rsid w:val="02800A91"/>
    <w:rsid w:val="02AD460C"/>
    <w:rsid w:val="032C3CBC"/>
    <w:rsid w:val="032D29C3"/>
    <w:rsid w:val="037E6D6A"/>
    <w:rsid w:val="03D45AC7"/>
    <w:rsid w:val="03E27EAE"/>
    <w:rsid w:val="03FC3CD7"/>
    <w:rsid w:val="04425FE9"/>
    <w:rsid w:val="04654A37"/>
    <w:rsid w:val="04714D5D"/>
    <w:rsid w:val="047D23AA"/>
    <w:rsid w:val="049814B9"/>
    <w:rsid w:val="05264488"/>
    <w:rsid w:val="054F5DDB"/>
    <w:rsid w:val="056F125A"/>
    <w:rsid w:val="05DF0F21"/>
    <w:rsid w:val="05E732EC"/>
    <w:rsid w:val="05FC5238"/>
    <w:rsid w:val="062A64C0"/>
    <w:rsid w:val="06324807"/>
    <w:rsid w:val="06516254"/>
    <w:rsid w:val="06B87282"/>
    <w:rsid w:val="06C049DA"/>
    <w:rsid w:val="06C43457"/>
    <w:rsid w:val="06C44203"/>
    <w:rsid w:val="06F42A71"/>
    <w:rsid w:val="075A7F50"/>
    <w:rsid w:val="07EE3116"/>
    <w:rsid w:val="083353DC"/>
    <w:rsid w:val="084B14F5"/>
    <w:rsid w:val="08566319"/>
    <w:rsid w:val="089D425F"/>
    <w:rsid w:val="08E00BE2"/>
    <w:rsid w:val="08E4378E"/>
    <w:rsid w:val="08EC1FEE"/>
    <w:rsid w:val="0918064D"/>
    <w:rsid w:val="09214CD6"/>
    <w:rsid w:val="093112AC"/>
    <w:rsid w:val="097430E9"/>
    <w:rsid w:val="09964879"/>
    <w:rsid w:val="09A908C1"/>
    <w:rsid w:val="09EF5C8F"/>
    <w:rsid w:val="0A252F2E"/>
    <w:rsid w:val="0A562414"/>
    <w:rsid w:val="0A8A06EA"/>
    <w:rsid w:val="0AA94101"/>
    <w:rsid w:val="0AE12DED"/>
    <w:rsid w:val="0AFD6930"/>
    <w:rsid w:val="0B116A1F"/>
    <w:rsid w:val="0B9915D1"/>
    <w:rsid w:val="0BA825AA"/>
    <w:rsid w:val="0C50185C"/>
    <w:rsid w:val="0C8A44BE"/>
    <w:rsid w:val="0CB61EB6"/>
    <w:rsid w:val="0CBD0585"/>
    <w:rsid w:val="0CCA08B2"/>
    <w:rsid w:val="0D2C5E6A"/>
    <w:rsid w:val="0D8B2053"/>
    <w:rsid w:val="0D8E58EE"/>
    <w:rsid w:val="0E1829FF"/>
    <w:rsid w:val="0EA678E7"/>
    <w:rsid w:val="0EF42441"/>
    <w:rsid w:val="0F780D42"/>
    <w:rsid w:val="0FC623DC"/>
    <w:rsid w:val="0FE07358"/>
    <w:rsid w:val="102772D0"/>
    <w:rsid w:val="10450152"/>
    <w:rsid w:val="105E2ED7"/>
    <w:rsid w:val="10B75D9E"/>
    <w:rsid w:val="10EA6034"/>
    <w:rsid w:val="112A53B1"/>
    <w:rsid w:val="11CA53EF"/>
    <w:rsid w:val="124873ED"/>
    <w:rsid w:val="126A1268"/>
    <w:rsid w:val="13041477"/>
    <w:rsid w:val="13315A55"/>
    <w:rsid w:val="13785584"/>
    <w:rsid w:val="13C0494B"/>
    <w:rsid w:val="149E0ABD"/>
    <w:rsid w:val="14EE2790"/>
    <w:rsid w:val="155576C3"/>
    <w:rsid w:val="16014438"/>
    <w:rsid w:val="165D3847"/>
    <w:rsid w:val="16C47688"/>
    <w:rsid w:val="17094FBD"/>
    <w:rsid w:val="17466FA3"/>
    <w:rsid w:val="174701E7"/>
    <w:rsid w:val="179619F0"/>
    <w:rsid w:val="17B006F6"/>
    <w:rsid w:val="18000990"/>
    <w:rsid w:val="180B4B4B"/>
    <w:rsid w:val="185970AA"/>
    <w:rsid w:val="18691E8A"/>
    <w:rsid w:val="193250AD"/>
    <w:rsid w:val="19374C46"/>
    <w:rsid w:val="19696CB0"/>
    <w:rsid w:val="19735AF8"/>
    <w:rsid w:val="19964256"/>
    <w:rsid w:val="19B86894"/>
    <w:rsid w:val="19CC370F"/>
    <w:rsid w:val="19D91018"/>
    <w:rsid w:val="19F87BBE"/>
    <w:rsid w:val="19F95EB8"/>
    <w:rsid w:val="19FB4615"/>
    <w:rsid w:val="1A2A24F5"/>
    <w:rsid w:val="1A492A63"/>
    <w:rsid w:val="1A4D5F42"/>
    <w:rsid w:val="1A897F2F"/>
    <w:rsid w:val="1AA64C18"/>
    <w:rsid w:val="1AD144E5"/>
    <w:rsid w:val="1AEE3D87"/>
    <w:rsid w:val="1B035CB9"/>
    <w:rsid w:val="1BBA6A8E"/>
    <w:rsid w:val="1BC20794"/>
    <w:rsid w:val="1BEF3EAD"/>
    <w:rsid w:val="1C0D2BA4"/>
    <w:rsid w:val="1C6238AE"/>
    <w:rsid w:val="1C71604E"/>
    <w:rsid w:val="1C895CD2"/>
    <w:rsid w:val="1C9E193B"/>
    <w:rsid w:val="1CC864D4"/>
    <w:rsid w:val="1CDA2E0B"/>
    <w:rsid w:val="1CEA35BF"/>
    <w:rsid w:val="1D4D2801"/>
    <w:rsid w:val="1D94745E"/>
    <w:rsid w:val="1DBB5B5E"/>
    <w:rsid w:val="1E3E7E8E"/>
    <w:rsid w:val="1E413AD5"/>
    <w:rsid w:val="1E4823C0"/>
    <w:rsid w:val="1E8E08D5"/>
    <w:rsid w:val="1EBE197F"/>
    <w:rsid w:val="1F777EEB"/>
    <w:rsid w:val="1F870850"/>
    <w:rsid w:val="1F89225F"/>
    <w:rsid w:val="1FC67FFF"/>
    <w:rsid w:val="1FEC076E"/>
    <w:rsid w:val="20105174"/>
    <w:rsid w:val="20285CC8"/>
    <w:rsid w:val="203776D9"/>
    <w:rsid w:val="21472947"/>
    <w:rsid w:val="2161193B"/>
    <w:rsid w:val="21C014F9"/>
    <w:rsid w:val="21CF19CB"/>
    <w:rsid w:val="220628F4"/>
    <w:rsid w:val="220C22B2"/>
    <w:rsid w:val="22106286"/>
    <w:rsid w:val="2246101C"/>
    <w:rsid w:val="226E352B"/>
    <w:rsid w:val="22A719E1"/>
    <w:rsid w:val="22CC337D"/>
    <w:rsid w:val="22FD747A"/>
    <w:rsid w:val="23C83CB1"/>
    <w:rsid w:val="23D53703"/>
    <w:rsid w:val="23EB4EB9"/>
    <w:rsid w:val="24172B6C"/>
    <w:rsid w:val="24293B4A"/>
    <w:rsid w:val="24872F30"/>
    <w:rsid w:val="2496748B"/>
    <w:rsid w:val="24D553B9"/>
    <w:rsid w:val="24EF3A34"/>
    <w:rsid w:val="24F54153"/>
    <w:rsid w:val="24F81B52"/>
    <w:rsid w:val="25225D91"/>
    <w:rsid w:val="25A361BF"/>
    <w:rsid w:val="25AB07EC"/>
    <w:rsid w:val="25DF63B1"/>
    <w:rsid w:val="261F5D1A"/>
    <w:rsid w:val="266664FC"/>
    <w:rsid w:val="266879AE"/>
    <w:rsid w:val="26AE4385"/>
    <w:rsid w:val="26D86659"/>
    <w:rsid w:val="27241372"/>
    <w:rsid w:val="27356517"/>
    <w:rsid w:val="278043D4"/>
    <w:rsid w:val="27865BFE"/>
    <w:rsid w:val="28203536"/>
    <w:rsid w:val="28391A42"/>
    <w:rsid w:val="284534E4"/>
    <w:rsid w:val="285D3629"/>
    <w:rsid w:val="28731BA4"/>
    <w:rsid w:val="28AA62D2"/>
    <w:rsid w:val="29C57855"/>
    <w:rsid w:val="2A6652DF"/>
    <w:rsid w:val="2A880FC6"/>
    <w:rsid w:val="2AA35BD1"/>
    <w:rsid w:val="2B1375AB"/>
    <w:rsid w:val="2BD503FA"/>
    <w:rsid w:val="2BE11CAC"/>
    <w:rsid w:val="2BF459CF"/>
    <w:rsid w:val="2C1A1A03"/>
    <w:rsid w:val="2C502E7B"/>
    <w:rsid w:val="2C5238DD"/>
    <w:rsid w:val="2C852D83"/>
    <w:rsid w:val="2CF60923"/>
    <w:rsid w:val="2D01116F"/>
    <w:rsid w:val="2D43650E"/>
    <w:rsid w:val="2DD73556"/>
    <w:rsid w:val="2E1243B5"/>
    <w:rsid w:val="2EC90F83"/>
    <w:rsid w:val="2F260132"/>
    <w:rsid w:val="2F54664D"/>
    <w:rsid w:val="2F5D523B"/>
    <w:rsid w:val="30B4555B"/>
    <w:rsid w:val="310E0469"/>
    <w:rsid w:val="315F67EB"/>
    <w:rsid w:val="316577E9"/>
    <w:rsid w:val="31667970"/>
    <w:rsid w:val="317C024F"/>
    <w:rsid w:val="317F1BB0"/>
    <w:rsid w:val="31A21915"/>
    <w:rsid w:val="31AE0F91"/>
    <w:rsid w:val="31DA5893"/>
    <w:rsid w:val="31FB29BB"/>
    <w:rsid w:val="32277842"/>
    <w:rsid w:val="325C301C"/>
    <w:rsid w:val="32631E70"/>
    <w:rsid w:val="331D79A3"/>
    <w:rsid w:val="3339261D"/>
    <w:rsid w:val="33C20A8B"/>
    <w:rsid w:val="33C948A8"/>
    <w:rsid w:val="343E73F2"/>
    <w:rsid w:val="348558FB"/>
    <w:rsid w:val="3490103E"/>
    <w:rsid w:val="349B6E49"/>
    <w:rsid w:val="34AE2D11"/>
    <w:rsid w:val="34CE3723"/>
    <w:rsid w:val="34E25578"/>
    <w:rsid w:val="34E260AF"/>
    <w:rsid w:val="34F241AD"/>
    <w:rsid w:val="350518A5"/>
    <w:rsid w:val="35500666"/>
    <w:rsid w:val="3574625D"/>
    <w:rsid w:val="35AB262E"/>
    <w:rsid w:val="35B446E9"/>
    <w:rsid w:val="35E64878"/>
    <w:rsid w:val="36496870"/>
    <w:rsid w:val="369E2CA4"/>
    <w:rsid w:val="36A96C85"/>
    <w:rsid w:val="36C87C7C"/>
    <w:rsid w:val="36DF20C5"/>
    <w:rsid w:val="370B637A"/>
    <w:rsid w:val="379B0174"/>
    <w:rsid w:val="37E96843"/>
    <w:rsid w:val="38174BD4"/>
    <w:rsid w:val="387E7D6C"/>
    <w:rsid w:val="38D97538"/>
    <w:rsid w:val="38F01542"/>
    <w:rsid w:val="3965001D"/>
    <w:rsid w:val="396A234A"/>
    <w:rsid w:val="397D78AE"/>
    <w:rsid w:val="39E860C7"/>
    <w:rsid w:val="39F1172C"/>
    <w:rsid w:val="3A33046A"/>
    <w:rsid w:val="3A512109"/>
    <w:rsid w:val="3B072FF0"/>
    <w:rsid w:val="3B30737A"/>
    <w:rsid w:val="3BBA1E54"/>
    <w:rsid w:val="3BD063A7"/>
    <w:rsid w:val="3C3D2906"/>
    <w:rsid w:val="3C812FC4"/>
    <w:rsid w:val="3CF56A2D"/>
    <w:rsid w:val="3D4D74E5"/>
    <w:rsid w:val="3D940D55"/>
    <w:rsid w:val="3D960FBE"/>
    <w:rsid w:val="3E063282"/>
    <w:rsid w:val="3E1D3297"/>
    <w:rsid w:val="3E62758A"/>
    <w:rsid w:val="3E9A6D59"/>
    <w:rsid w:val="3E9F1486"/>
    <w:rsid w:val="3F243599"/>
    <w:rsid w:val="3F310B59"/>
    <w:rsid w:val="3FC71C01"/>
    <w:rsid w:val="402051B4"/>
    <w:rsid w:val="404A3AB6"/>
    <w:rsid w:val="409D775F"/>
    <w:rsid w:val="40B534BA"/>
    <w:rsid w:val="40C52FF8"/>
    <w:rsid w:val="40EE30AE"/>
    <w:rsid w:val="41786EAA"/>
    <w:rsid w:val="41AA3FBE"/>
    <w:rsid w:val="41BC7566"/>
    <w:rsid w:val="41BD014C"/>
    <w:rsid w:val="41C46D51"/>
    <w:rsid w:val="41E30270"/>
    <w:rsid w:val="421765FD"/>
    <w:rsid w:val="42A04B03"/>
    <w:rsid w:val="43121F4A"/>
    <w:rsid w:val="431A1160"/>
    <w:rsid w:val="43334181"/>
    <w:rsid w:val="435D06BF"/>
    <w:rsid w:val="43856D40"/>
    <w:rsid w:val="445D5F4C"/>
    <w:rsid w:val="448919D9"/>
    <w:rsid w:val="44B4598B"/>
    <w:rsid w:val="44FF3849"/>
    <w:rsid w:val="44FF4F56"/>
    <w:rsid w:val="454E77E6"/>
    <w:rsid w:val="454E7C10"/>
    <w:rsid w:val="45894820"/>
    <w:rsid w:val="45922874"/>
    <w:rsid w:val="45CD23B9"/>
    <w:rsid w:val="461A0D9D"/>
    <w:rsid w:val="46766BF2"/>
    <w:rsid w:val="467B53A9"/>
    <w:rsid w:val="46A459D5"/>
    <w:rsid w:val="46A97977"/>
    <w:rsid w:val="46C97A87"/>
    <w:rsid w:val="46DB15E4"/>
    <w:rsid w:val="46E70E21"/>
    <w:rsid w:val="470B5AD9"/>
    <w:rsid w:val="471473BC"/>
    <w:rsid w:val="47202AA0"/>
    <w:rsid w:val="47366E76"/>
    <w:rsid w:val="475F0C2D"/>
    <w:rsid w:val="47827BF5"/>
    <w:rsid w:val="47E47427"/>
    <w:rsid w:val="47F46BC7"/>
    <w:rsid w:val="484B7A1C"/>
    <w:rsid w:val="48B10EA8"/>
    <w:rsid w:val="48C24493"/>
    <w:rsid w:val="48E55E29"/>
    <w:rsid w:val="4986315E"/>
    <w:rsid w:val="49A71C52"/>
    <w:rsid w:val="4A11230F"/>
    <w:rsid w:val="4A8D4866"/>
    <w:rsid w:val="4B0B759A"/>
    <w:rsid w:val="4B645F51"/>
    <w:rsid w:val="4B9B3EAF"/>
    <w:rsid w:val="4BBB36A3"/>
    <w:rsid w:val="4BD904F6"/>
    <w:rsid w:val="4C044C2E"/>
    <w:rsid w:val="4C143936"/>
    <w:rsid w:val="4C287E16"/>
    <w:rsid w:val="4C3C6248"/>
    <w:rsid w:val="4C946648"/>
    <w:rsid w:val="4D047D2C"/>
    <w:rsid w:val="4D125AF8"/>
    <w:rsid w:val="4D4001B9"/>
    <w:rsid w:val="4D4205AF"/>
    <w:rsid w:val="4D640F2C"/>
    <w:rsid w:val="4D73461A"/>
    <w:rsid w:val="4D743A2D"/>
    <w:rsid w:val="4D825D11"/>
    <w:rsid w:val="4D930F8E"/>
    <w:rsid w:val="4E0F46C7"/>
    <w:rsid w:val="4E633545"/>
    <w:rsid w:val="4E6C49DA"/>
    <w:rsid w:val="4E7A765F"/>
    <w:rsid w:val="4E9340DB"/>
    <w:rsid w:val="4EB96925"/>
    <w:rsid w:val="4F2639C7"/>
    <w:rsid w:val="4F3D195C"/>
    <w:rsid w:val="4F765593"/>
    <w:rsid w:val="4F982CD4"/>
    <w:rsid w:val="4FFF4B4C"/>
    <w:rsid w:val="50016127"/>
    <w:rsid w:val="50077FAA"/>
    <w:rsid w:val="504B1C98"/>
    <w:rsid w:val="50D5678D"/>
    <w:rsid w:val="51377FA3"/>
    <w:rsid w:val="51A505C1"/>
    <w:rsid w:val="51E9739D"/>
    <w:rsid w:val="5286584C"/>
    <w:rsid w:val="52876BF4"/>
    <w:rsid w:val="52F07F1E"/>
    <w:rsid w:val="531238BE"/>
    <w:rsid w:val="53123CD6"/>
    <w:rsid w:val="536817E1"/>
    <w:rsid w:val="53FF61B0"/>
    <w:rsid w:val="544F2500"/>
    <w:rsid w:val="548200F6"/>
    <w:rsid w:val="54851C79"/>
    <w:rsid w:val="5489447D"/>
    <w:rsid w:val="55693850"/>
    <w:rsid w:val="55887ED4"/>
    <w:rsid w:val="55943BAB"/>
    <w:rsid w:val="55A907B7"/>
    <w:rsid w:val="55EE5619"/>
    <w:rsid w:val="56844DF1"/>
    <w:rsid w:val="56944612"/>
    <w:rsid w:val="57B22162"/>
    <w:rsid w:val="58000E6E"/>
    <w:rsid w:val="5830787C"/>
    <w:rsid w:val="589E3F9A"/>
    <w:rsid w:val="59351CF1"/>
    <w:rsid w:val="59364A92"/>
    <w:rsid w:val="59451ECC"/>
    <w:rsid w:val="598A7916"/>
    <w:rsid w:val="5A923AFE"/>
    <w:rsid w:val="5B4707A0"/>
    <w:rsid w:val="5B863B83"/>
    <w:rsid w:val="5B865F53"/>
    <w:rsid w:val="5BA46426"/>
    <w:rsid w:val="5BF6552B"/>
    <w:rsid w:val="5C2B3532"/>
    <w:rsid w:val="5D1539A4"/>
    <w:rsid w:val="5DBE1D8C"/>
    <w:rsid w:val="5E583C85"/>
    <w:rsid w:val="5EE04F55"/>
    <w:rsid w:val="5EFC0A29"/>
    <w:rsid w:val="5FDC0215"/>
    <w:rsid w:val="600B744E"/>
    <w:rsid w:val="60385C3D"/>
    <w:rsid w:val="607646C0"/>
    <w:rsid w:val="60922530"/>
    <w:rsid w:val="61021EFD"/>
    <w:rsid w:val="615E1FCB"/>
    <w:rsid w:val="61890D25"/>
    <w:rsid w:val="623D30CD"/>
    <w:rsid w:val="624754BB"/>
    <w:rsid w:val="62912653"/>
    <w:rsid w:val="62C03E1E"/>
    <w:rsid w:val="631B44C1"/>
    <w:rsid w:val="63436D4C"/>
    <w:rsid w:val="636B79A6"/>
    <w:rsid w:val="63AF7D81"/>
    <w:rsid w:val="64054FC2"/>
    <w:rsid w:val="64850E7B"/>
    <w:rsid w:val="64B85385"/>
    <w:rsid w:val="654C2582"/>
    <w:rsid w:val="654F4517"/>
    <w:rsid w:val="657263F2"/>
    <w:rsid w:val="66A1279B"/>
    <w:rsid w:val="66A556DD"/>
    <w:rsid w:val="675B72BB"/>
    <w:rsid w:val="678033A1"/>
    <w:rsid w:val="678C7960"/>
    <w:rsid w:val="67D30150"/>
    <w:rsid w:val="68371995"/>
    <w:rsid w:val="685B40DD"/>
    <w:rsid w:val="686A3F5A"/>
    <w:rsid w:val="689E5EC3"/>
    <w:rsid w:val="68B43DB5"/>
    <w:rsid w:val="68EA225C"/>
    <w:rsid w:val="691230A6"/>
    <w:rsid w:val="693547DF"/>
    <w:rsid w:val="696D754E"/>
    <w:rsid w:val="696F2FF4"/>
    <w:rsid w:val="69894811"/>
    <w:rsid w:val="69980325"/>
    <w:rsid w:val="69F525FF"/>
    <w:rsid w:val="6A314EF5"/>
    <w:rsid w:val="6ABC24F1"/>
    <w:rsid w:val="6AC6438B"/>
    <w:rsid w:val="6AF27B0E"/>
    <w:rsid w:val="6B4F5180"/>
    <w:rsid w:val="6B94096D"/>
    <w:rsid w:val="6B9A7848"/>
    <w:rsid w:val="6BCD00BF"/>
    <w:rsid w:val="6C390190"/>
    <w:rsid w:val="6C5C09AD"/>
    <w:rsid w:val="6C655E96"/>
    <w:rsid w:val="6C6677C7"/>
    <w:rsid w:val="6C965976"/>
    <w:rsid w:val="6CB34348"/>
    <w:rsid w:val="6CB83077"/>
    <w:rsid w:val="6CD94B89"/>
    <w:rsid w:val="6CF00336"/>
    <w:rsid w:val="6DCE5828"/>
    <w:rsid w:val="6DD56361"/>
    <w:rsid w:val="6DEE6AD5"/>
    <w:rsid w:val="6E1D5781"/>
    <w:rsid w:val="6E3A5C01"/>
    <w:rsid w:val="6E8126B3"/>
    <w:rsid w:val="6E8224F0"/>
    <w:rsid w:val="6ED757D9"/>
    <w:rsid w:val="6F875BA8"/>
    <w:rsid w:val="6F936B31"/>
    <w:rsid w:val="6FBD520A"/>
    <w:rsid w:val="700F2629"/>
    <w:rsid w:val="702415FF"/>
    <w:rsid w:val="70424944"/>
    <w:rsid w:val="707B3B7E"/>
    <w:rsid w:val="71790C2D"/>
    <w:rsid w:val="718B7C5C"/>
    <w:rsid w:val="71A074EA"/>
    <w:rsid w:val="71D9385C"/>
    <w:rsid w:val="723D444A"/>
    <w:rsid w:val="727A5214"/>
    <w:rsid w:val="73AF6907"/>
    <w:rsid w:val="74577862"/>
    <w:rsid w:val="74AD7934"/>
    <w:rsid w:val="74E97B64"/>
    <w:rsid w:val="75356CEA"/>
    <w:rsid w:val="763A0916"/>
    <w:rsid w:val="768F33C4"/>
    <w:rsid w:val="76B17FE4"/>
    <w:rsid w:val="76C26751"/>
    <w:rsid w:val="773213A2"/>
    <w:rsid w:val="778E082B"/>
    <w:rsid w:val="78081EAE"/>
    <w:rsid w:val="78400776"/>
    <w:rsid w:val="7887482C"/>
    <w:rsid w:val="78B278F6"/>
    <w:rsid w:val="78B67A94"/>
    <w:rsid w:val="794057F2"/>
    <w:rsid w:val="79711FAD"/>
    <w:rsid w:val="79961877"/>
    <w:rsid w:val="79E87B32"/>
    <w:rsid w:val="79F766A6"/>
    <w:rsid w:val="7A763723"/>
    <w:rsid w:val="7C0C1712"/>
    <w:rsid w:val="7C1638FC"/>
    <w:rsid w:val="7C3455D6"/>
    <w:rsid w:val="7C4F30FA"/>
    <w:rsid w:val="7C7D5833"/>
    <w:rsid w:val="7C976BCC"/>
    <w:rsid w:val="7CCB5ECF"/>
    <w:rsid w:val="7CD21669"/>
    <w:rsid w:val="7CE60CF6"/>
    <w:rsid w:val="7D2E48B3"/>
    <w:rsid w:val="7D8D3518"/>
    <w:rsid w:val="7DF177B9"/>
    <w:rsid w:val="7DF663BC"/>
    <w:rsid w:val="7E302576"/>
    <w:rsid w:val="7E3120C1"/>
    <w:rsid w:val="7E4A35A9"/>
    <w:rsid w:val="7E857510"/>
    <w:rsid w:val="7FC81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3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9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32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5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annotation text"/>
    <w:basedOn w:val="1"/>
    <w:semiHidden/>
    <w:unhideWhenUsed/>
    <w:qFormat/>
    <w:uiPriority w:val="99"/>
    <w:pPr>
      <w:jc w:val="left"/>
    </w:pPr>
  </w:style>
  <w:style w:type="paragraph" w:styleId="7">
    <w:name w:val="Body Text"/>
    <w:basedOn w:val="1"/>
    <w:link w:val="27"/>
    <w:qFormat/>
    <w:uiPriority w:val="1"/>
    <w:pPr>
      <w:autoSpaceDE w:val="0"/>
      <w:autoSpaceDN w:val="0"/>
      <w:jc w:val="left"/>
    </w:pPr>
    <w:rPr>
      <w:rFonts w:ascii="宋体" w:hAnsi="宋体" w:eastAsia="宋体" w:cs="宋体"/>
      <w:kern w:val="0"/>
      <w:sz w:val="24"/>
      <w:szCs w:val="24"/>
      <w:lang w:val="zh-CN" w:bidi="zh-CN"/>
    </w:rPr>
  </w:style>
  <w:style w:type="paragraph" w:styleId="8">
    <w:name w:val="toc 3"/>
    <w:basedOn w:val="1"/>
    <w:next w:val="1"/>
    <w:unhideWhenUsed/>
    <w:qFormat/>
    <w:uiPriority w:val="39"/>
    <w:pPr>
      <w:ind w:left="840" w:leftChars="400"/>
    </w:pPr>
  </w:style>
  <w:style w:type="paragraph" w:styleId="9">
    <w:name w:val="Balloon Text"/>
    <w:basedOn w:val="1"/>
    <w:link w:val="26"/>
    <w:semiHidden/>
    <w:unhideWhenUsed/>
    <w:qFormat/>
    <w:uiPriority w:val="99"/>
    <w:rPr>
      <w:sz w:val="18"/>
      <w:szCs w:val="18"/>
    </w:rPr>
  </w:style>
  <w:style w:type="paragraph" w:styleId="10">
    <w:name w:val="footer"/>
    <w:basedOn w:val="1"/>
    <w:link w:val="2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1">
    <w:name w:val="header"/>
    <w:basedOn w:val="1"/>
    <w:link w:val="2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toc 1"/>
    <w:basedOn w:val="1"/>
    <w:next w:val="1"/>
    <w:unhideWhenUsed/>
    <w:qFormat/>
    <w:uiPriority w:val="39"/>
  </w:style>
  <w:style w:type="paragraph" w:styleId="13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4">
    <w:name w:val="Title"/>
    <w:basedOn w:val="1"/>
    <w:next w:val="1"/>
    <w:link w:val="24"/>
    <w:qFormat/>
    <w:uiPriority w:val="1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character" w:styleId="17">
    <w:name w:val="Strong"/>
    <w:basedOn w:val="16"/>
    <w:qFormat/>
    <w:uiPriority w:val="22"/>
    <w:rPr>
      <w:b/>
    </w:rPr>
  </w:style>
  <w:style w:type="character" w:styleId="18">
    <w:name w:val="Hyperlink"/>
    <w:basedOn w:val="16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19">
    <w:name w:val="No Spacing"/>
    <w:link w:val="20"/>
    <w:qFormat/>
    <w:uiPriority w:val="1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character" w:customStyle="1" w:styleId="20">
    <w:name w:val="无间隔 Char"/>
    <w:basedOn w:val="16"/>
    <w:link w:val="19"/>
    <w:qFormat/>
    <w:uiPriority w:val="1"/>
    <w:rPr>
      <w:kern w:val="0"/>
      <w:sz w:val="22"/>
    </w:rPr>
  </w:style>
  <w:style w:type="character" w:customStyle="1" w:styleId="21">
    <w:name w:val="页眉 Char"/>
    <w:basedOn w:val="16"/>
    <w:link w:val="11"/>
    <w:qFormat/>
    <w:uiPriority w:val="99"/>
    <w:rPr>
      <w:sz w:val="18"/>
      <w:szCs w:val="18"/>
    </w:rPr>
  </w:style>
  <w:style w:type="character" w:customStyle="1" w:styleId="22">
    <w:name w:val="页脚 Char"/>
    <w:basedOn w:val="16"/>
    <w:link w:val="10"/>
    <w:qFormat/>
    <w:uiPriority w:val="99"/>
    <w:rPr>
      <w:sz w:val="18"/>
      <w:szCs w:val="18"/>
    </w:rPr>
  </w:style>
  <w:style w:type="character" w:customStyle="1" w:styleId="23">
    <w:name w:val="标题 1 Char"/>
    <w:basedOn w:val="16"/>
    <w:link w:val="2"/>
    <w:qFormat/>
    <w:uiPriority w:val="9"/>
    <w:rPr>
      <w:b/>
      <w:bCs/>
      <w:kern w:val="44"/>
      <w:sz w:val="44"/>
      <w:szCs w:val="44"/>
    </w:rPr>
  </w:style>
  <w:style w:type="character" w:customStyle="1" w:styleId="24">
    <w:name w:val="标题 Char"/>
    <w:basedOn w:val="16"/>
    <w:link w:val="14"/>
    <w:qFormat/>
    <w:uiPriority w:val="10"/>
    <w:rPr>
      <w:rFonts w:eastAsia="宋体" w:asciiTheme="majorHAnsi" w:hAnsiTheme="majorHAnsi" w:cstheme="majorBidi"/>
      <w:b/>
      <w:bCs/>
      <w:sz w:val="32"/>
      <w:szCs w:val="32"/>
    </w:rPr>
  </w:style>
  <w:style w:type="character" w:customStyle="1" w:styleId="25">
    <w:name w:val="标题 4 Char"/>
    <w:basedOn w:val="16"/>
    <w:link w:val="5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6">
    <w:name w:val="批注框文本 Char"/>
    <w:basedOn w:val="16"/>
    <w:link w:val="9"/>
    <w:semiHidden/>
    <w:qFormat/>
    <w:uiPriority w:val="99"/>
    <w:rPr>
      <w:sz w:val="18"/>
      <w:szCs w:val="18"/>
    </w:rPr>
  </w:style>
  <w:style w:type="character" w:customStyle="1" w:styleId="27">
    <w:name w:val="正文文本 Char"/>
    <w:basedOn w:val="16"/>
    <w:link w:val="7"/>
    <w:qFormat/>
    <w:uiPriority w:val="1"/>
    <w:rPr>
      <w:rFonts w:ascii="宋体" w:hAnsi="宋体" w:eastAsia="宋体" w:cs="宋体"/>
      <w:kern w:val="0"/>
      <w:sz w:val="24"/>
      <w:szCs w:val="24"/>
      <w:lang w:val="zh-CN" w:bidi="zh-CN"/>
    </w:rPr>
  </w:style>
  <w:style w:type="paragraph" w:styleId="28">
    <w:name w:val="List Paragraph"/>
    <w:basedOn w:val="1"/>
    <w:qFormat/>
    <w:uiPriority w:val="1"/>
    <w:pPr>
      <w:autoSpaceDE w:val="0"/>
      <w:autoSpaceDN w:val="0"/>
      <w:ind w:left="1055" w:hanging="270"/>
      <w:jc w:val="left"/>
    </w:pPr>
    <w:rPr>
      <w:rFonts w:ascii="宋体" w:hAnsi="宋体" w:eastAsia="宋体" w:cs="宋体"/>
      <w:kern w:val="0"/>
      <w:sz w:val="22"/>
      <w:lang w:val="zh-CN" w:bidi="zh-CN"/>
    </w:rPr>
  </w:style>
  <w:style w:type="character" w:customStyle="1" w:styleId="29">
    <w:name w:val="标题 2 Char"/>
    <w:basedOn w:val="16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table" w:customStyle="1" w:styleId="30">
    <w:name w:val="Table Normal"/>
    <w:semiHidden/>
    <w:unhideWhenUsed/>
    <w:qFormat/>
    <w:uiPriority w:val="2"/>
    <w:pPr>
      <w:widowControl w:val="0"/>
      <w:autoSpaceDE w:val="0"/>
      <w:autoSpaceDN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31">
    <w:name w:val="Table Paragraph"/>
    <w:basedOn w:val="1"/>
    <w:qFormat/>
    <w:uiPriority w:val="1"/>
    <w:pPr>
      <w:autoSpaceDE w:val="0"/>
      <w:autoSpaceDN w:val="0"/>
      <w:spacing w:before="70"/>
      <w:ind w:left="144"/>
      <w:jc w:val="left"/>
    </w:pPr>
    <w:rPr>
      <w:rFonts w:ascii="宋体" w:hAnsi="宋体" w:eastAsia="宋体" w:cs="宋体"/>
      <w:kern w:val="0"/>
      <w:sz w:val="22"/>
      <w:lang w:val="zh-CN" w:bidi="zh-CN"/>
    </w:rPr>
  </w:style>
  <w:style w:type="character" w:customStyle="1" w:styleId="32">
    <w:name w:val="标题 3 Char"/>
    <w:basedOn w:val="16"/>
    <w:link w:val="4"/>
    <w:qFormat/>
    <w:uiPriority w:val="9"/>
    <w:rPr>
      <w:b/>
      <w:bCs/>
      <w:sz w:val="32"/>
      <w:szCs w:val="32"/>
    </w:rPr>
  </w:style>
  <w:style w:type="paragraph" w:customStyle="1" w:styleId="33">
    <w:name w:val="TOC 标题1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paragraph" w:customStyle="1" w:styleId="34">
    <w:name w:val="TOC Heading"/>
    <w:basedOn w:val="2"/>
    <w:next w:val="1"/>
    <w:semiHidden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color w:val="2E75B6" w:themeColor="accent1" w:themeShade="BF"/>
      <w:kern w:val="0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4.png"/><Relationship Id="rId98" Type="http://schemas.openxmlformats.org/officeDocument/2006/relationships/image" Target="media/image93.png"/><Relationship Id="rId97" Type="http://schemas.openxmlformats.org/officeDocument/2006/relationships/image" Target="media/image92.png"/><Relationship Id="rId96" Type="http://schemas.openxmlformats.org/officeDocument/2006/relationships/image" Target="media/image91.png"/><Relationship Id="rId95" Type="http://schemas.openxmlformats.org/officeDocument/2006/relationships/image" Target="media/image90.png"/><Relationship Id="rId94" Type="http://schemas.openxmlformats.org/officeDocument/2006/relationships/image" Target="media/image89.jpeg"/><Relationship Id="rId93" Type="http://schemas.openxmlformats.org/officeDocument/2006/relationships/image" Target="media/image88.png"/><Relationship Id="rId92" Type="http://schemas.openxmlformats.org/officeDocument/2006/relationships/image" Target="media/image87.png"/><Relationship Id="rId91" Type="http://schemas.openxmlformats.org/officeDocument/2006/relationships/image" Target="media/image86.png"/><Relationship Id="rId90" Type="http://schemas.openxmlformats.org/officeDocument/2006/relationships/image" Target="media/image85.jpeg"/><Relationship Id="rId9" Type="http://schemas.openxmlformats.org/officeDocument/2006/relationships/image" Target="media/image4.jpeg"/><Relationship Id="rId89" Type="http://schemas.openxmlformats.org/officeDocument/2006/relationships/image" Target="media/image84.png"/><Relationship Id="rId88" Type="http://schemas.openxmlformats.org/officeDocument/2006/relationships/image" Target="media/image83.png"/><Relationship Id="rId87" Type="http://schemas.openxmlformats.org/officeDocument/2006/relationships/image" Target="media/image82.jpeg"/><Relationship Id="rId86" Type="http://schemas.openxmlformats.org/officeDocument/2006/relationships/image" Target="media/image81.png"/><Relationship Id="rId85" Type="http://schemas.openxmlformats.org/officeDocument/2006/relationships/image" Target="media/image80.png"/><Relationship Id="rId84" Type="http://schemas.openxmlformats.org/officeDocument/2006/relationships/image" Target="media/image79.jpeg"/><Relationship Id="rId83" Type="http://schemas.openxmlformats.org/officeDocument/2006/relationships/image" Target="media/image78.jpeg"/><Relationship Id="rId82" Type="http://schemas.openxmlformats.org/officeDocument/2006/relationships/image" Target="media/image77.png"/><Relationship Id="rId81" Type="http://schemas.openxmlformats.org/officeDocument/2006/relationships/image" Target="media/image76.jpeg"/><Relationship Id="rId80" Type="http://schemas.openxmlformats.org/officeDocument/2006/relationships/image" Target="media/image75.jpeg"/><Relationship Id="rId8" Type="http://schemas.openxmlformats.org/officeDocument/2006/relationships/image" Target="media/image3.jpeg"/><Relationship Id="rId79" Type="http://schemas.openxmlformats.org/officeDocument/2006/relationships/image" Target="media/image74.png"/><Relationship Id="rId78" Type="http://schemas.openxmlformats.org/officeDocument/2006/relationships/image" Target="media/image73.jpeg"/><Relationship Id="rId77" Type="http://schemas.openxmlformats.org/officeDocument/2006/relationships/image" Target="media/image72.jpeg"/><Relationship Id="rId76" Type="http://schemas.openxmlformats.org/officeDocument/2006/relationships/image" Target="media/image71.png"/><Relationship Id="rId75" Type="http://schemas.openxmlformats.org/officeDocument/2006/relationships/image" Target="media/image70.png"/><Relationship Id="rId74" Type="http://schemas.openxmlformats.org/officeDocument/2006/relationships/image" Target="media/image69.png"/><Relationship Id="rId73" Type="http://schemas.openxmlformats.org/officeDocument/2006/relationships/image" Target="media/image68.png"/><Relationship Id="rId72" Type="http://schemas.openxmlformats.org/officeDocument/2006/relationships/image" Target="media/image67.jpeg"/><Relationship Id="rId71" Type="http://schemas.openxmlformats.org/officeDocument/2006/relationships/image" Target="media/image66.png"/><Relationship Id="rId70" Type="http://schemas.openxmlformats.org/officeDocument/2006/relationships/image" Target="media/image65.jpeg"/><Relationship Id="rId7" Type="http://schemas.openxmlformats.org/officeDocument/2006/relationships/image" Target="media/image2.jpeg"/><Relationship Id="rId69" Type="http://schemas.openxmlformats.org/officeDocument/2006/relationships/image" Target="media/image64.png"/><Relationship Id="rId68" Type="http://schemas.openxmlformats.org/officeDocument/2006/relationships/image" Target="media/image63.jpeg"/><Relationship Id="rId67" Type="http://schemas.openxmlformats.org/officeDocument/2006/relationships/image" Target="media/image62.png"/><Relationship Id="rId66" Type="http://schemas.openxmlformats.org/officeDocument/2006/relationships/image" Target="media/image61.png"/><Relationship Id="rId65" Type="http://schemas.openxmlformats.org/officeDocument/2006/relationships/image" Target="media/image60.jpeg"/><Relationship Id="rId64" Type="http://schemas.openxmlformats.org/officeDocument/2006/relationships/image" Target="media/image59.jpeg"/><Relationship Id="rId63" Type="http://schemas.openxmlformats.org/officeDocument/2006/relationships/image" Target="media/image58.jpeg"/><Relationship Id="rId62" Type="http://schemas.openxmlformats.org/officeDocument/2006/relationships/image" Target="media/image57.jpeg"/><Relationship Id="rId61" Type="http://schemas.openxmlformats.org/officeDocument/2006/relationships/image" Target="media/image56.jpeg"/><Relationship Id="rId60" Type="http://schemas.openxmlformats.org/officeDocument/2006/relationships/image" Target="media/image55.jpeg"/><Relationship Id="rId6" Type="http://schemas.openxmlformats.org/officeDocument/2006/relationships/image" Target="media/image1.jpeg"/><Relationship Id="rId59" Type="http://schemas.openxmlformats.org/officeDocument/2006/relationships/image" Target="media/image54.jpeg"/><Relationship Id="rId58" Type="http://schemas.openxmlformats.org/officeDocument/2006/relationships/image" Target="media/image53.jpeg"/><Relationship Id="rId57" Type="http://schemas.openxmlformats.org/officeDocument/2006/relationships/image" Target="media/image52.jpeg"/><Relationship Id="rId56" Type="http://schemas.openxmlformats.org/officeDocument/2006/relationships/image" Target="media/image51.jpeg"/><Relationship Id="rId55" Type="http://schemas.openxmlformats.org/officeDocument/2006/relationships/image" Target="media/image50.jpeg"/><Relationship Id="rId54" Type="http://schemas.openxmlformats.org/officeDocument/2006/relationships/image" Target="media/image49.jpeg"/><Relationship Id="rId53" Type="http://schemas.openxmlformats.org/officeDocument/2006/relationships/image" Target="media/image48.jpeg"/><Relationship Id="rId52" Type="http://schemas.openxmlformats.org/officeDocument/2006/relationships/image" Target="media/image47.jpeg"/><Relationship Id="rId51" Type="http://schemas.openxmlformats.org/officeDocument/2006/relationships/image" Target="media/image46.jpeg"/><Relationship Id="rId50" Type="http://schemas.openxmlformats.org/officeDocument/2006/relationships/image" Target="media/image45.jpeg"/><Relationship Id="rId5" Type="http://schemas.openxmlformats.org/officeDocument/2006/relationships/theme" Target="theme/theme1.xml"/><Relationship Id="rId49" Type="http://schemas.openxmlformats.org/officeDocument/2006/relationships/image" Target="media/image44.jpeg"/><Relationship Id="rId48" Type="http://schemas.openxmlformats.org/officeDocument/2006/relationships/image" Target="media/image43.jpeg"/><Relationship Id="rId47" Type="http://schemas.openxmlformats.org/officeDocument/2006/relationships/image" Target="media/image42.jpeg"/><Relationship Id="rId46" Type="http://schemas.openxmlformats.org/officeDocument/2006/relationships/image" Target="media/image41.jpeg"/><Relationship Id="rId45" Type="http://schemas.openxmlformats.org/officeDocument/2006/relationships/image" Target="media/image40.jpeg"/><Relationship Id="rId44" Type="http://schemas.openxmlformats.org/officeDocument/2006/relationships/image" Target="media/image39.jpeg"/><Relationship Id="rId43" Type="http://schemas.openxmlformats.org/officeDocument/2006/relationships/image" Target="media/image38.jpeg"/><Relationship Id="rId42" Type="http://schemas.openxmlformats.org/officeDocument/2006/relationships/image" Target="media/image37.jpeg"/><Relationship Id="rId41" Type="http://schemas.openxmlformats.org/officeDocument/2006/relationships/image" Target="media/image36.jpeg"/><Relationship Id="rId40" Type="http://schemas.openxmlformats.org/officeDocument/2006/relationships/image" Target="media/image35.jpeg"/><Relationship Id="rId4" Type="http://schemas.openxmlformats.org/officeDocument/2006/relationships/footer" Target="footer2.xml"/><Relationship Id="rId39" Type="http://schemas.openxmlformats.org/officeDocument/2006/relationships/image" Target="media/image34.jpeg"/><Relationship Id="rId38" Type="http://schemas.openxmlformats.org/officeDocument/2006/relationships/image" Target="media/image33.jpeg"/><Relationship Id="rId37" Type="http://schemas.openxmlformats.org/officeDocument/2006/relationships/image" Target="media/image32.jpeg"/><Relationship Id="rId36" Type="http://schemas.openxmlformats.org/officeDocument/2006/relationships/image" Target="media/image31.jpeg"/><Relationship Id="rId35" Type="http://schemas.openxmlformats.org/officeDocument/2006/relationships/image" Target="media/image30.jpeg"/><Relationship Id="rId34" Type="http://schemas.openxmlformats.org/officeDocument/2006/relationships/image" Target="media/image29.jpeg"/><Relationship Id="rId33" Type="http://schemas.openxmlformats.org/officeDocument/2006/relationships/image" Target="media/image28.jpeg"/><Relationship Id="rId32" Type="http://schemas.openxmlformats.org/officeDocument/2006/relationships/image" Target="media/image27.jpeg"/><Relationship Id="rId31" Type="http://schemas.openxmlformats.org/officeDocument/2006/relationships/image" Target="media/image26.jpeg"/><Relationship Id="rId30" Type="http://schemas.openxmlformats.org/officeDocument/2006/relationships/image" Target="media/image25.jpeg"/><Relationship Id="rId3" Type="http://schemas.openxmlformats.org/officeDocument/2006/relationships/footer" Target="footer1.xml"/><Relationship Id="rId29" Type="http://schemas.openxmlformats.org/officeDocument/2006/relationships/image" Target="media/image24.jpeg"/><Relationship Id="rId28" Type="http://schemas.openxmlformats.org/officeDocument/2006/relationships/image" Target="media/image23.jpeg"/><Relationship Id="rId27" Type="http://schemas.openxmlformats.org/officeDocument/2006/relationships/image" Target="media/image22.jpeg"/><Relationship Id="rId26" Type="http://schemas.openxmlformats.org/officeDocument/2006/relationships/image" Target="media/image21.jpe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pn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0" Type="http://schemas.openxmlformats.org/officeDocument/2006/relationships/fontTable" Target="fontTable.xml"/><Relationship Id="rId12" Type="http://schemas.openxmlformats.org/officeDocument/2006/relationships/image" Target="media/image7.png"/><Relationship Id="rId119" Type="http://schemas.openxmlformats.org/officeDocument/2006/relationships/customXml" Target="../customXml/item3.xml"/><Relationship Id="rId118" Type="http://schemas.openxmlformats.org/officeDocument/2006/relationships/customXml" Target="../customXml/item2.xml"/><Relationship Id="rId117" Type="http://schemas.openxmlformats.org/officeDocument/2006/relationships/numbering" Target="numbering.xml"/><Relationship Id="rId116" Type="http://schemas.openxmlformats.org/officeDocument/2006/relationships/customXml" Target="../customXml/item1.xml"/><Relationship Id="rId115" Type="http://schemas.openxmlformats.org/officeDocument/2006/relationships/image" Target="media/image110.png"/><Relationship Id="rId114" Type="http://schemas.openxmlformats.org/officeDocument/2006/relationships/image" Target="media/image109.png"/><Relationship Id="rId113" Type="http://schemas.openxmlformats.org/officeDocument/2006/relationships/image" Target="media/image108.png"/><Relationship Id="rId112" Type="http://schemas.openxmlformats.org/officeDocument/2006/relationships/image" Target="media/image107.png"/><Relationship Id="rId111" Type="http://schemas.openxmlformats.org/officeDocument/2006/relationships/image" Target="media/image106.png"/><Relationship Id="rId110" Type="http://schemas.openxmlformats.org/officeDocument/2006/relationships/image" Target="media/image105.png"/><Relationship Id="rId11" Type="http://schemas.openxmlformats.org/officeDocument/2006/relationships/image" Target="media/image6.jpeg"/><Relationship Id="rId109" Type="http://schemas.openxmlformats.org/officeDocument/2006/relationships/image" Target="media/image104.png"/><Relationship Id="rId108" Type="http://schemas.openxmlformats.org/officeDocument/2006/relationships/image" Target="media/image103.png"/><Relationship Id="rId107" Type="http://schemas.openxmlformats.org/officeDocument/2006/relationships/image" Target="media/image102.png"/><Relationship Id="rId106" Type="http://schemas.openxmlformats.org/officeDocument/2006/relationships/image" Target="media/image101.png"/><Relationship Id="rId105" Type="http://schemas.openxmlformats.org/officeDocument/2006/relationships/image" Target="media/image100.png"/><Relationship Id="rId104" Type="http://schemas.openxmlformats.org/officeDocument/2006/relationships/image" Target="media/image99.png"/><Relationship Id="rId103" Type="http://schemas.openxmlformats.org/officeDocument/2006/relationships/image" Target="media/image98.png"/><Relationship Id="rId102" Type="http://schemas.openxmlformats.org/officeDocument/2006/relationships/image" Target="media/image97.png"/><Relationship Id="rId101" Type="http://schemas.openxmlformats.org/officeDocument/2006/relationships/image" Target="media/image96.png"/><Relationship Id="rId100" Type="http://schemas.openxmlformats.org/officeDocument/2006/relationships/image" Target="media/image95.pn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overPageProperties xmlns="http://schemas.microsoft.com/office/2006/coverPageProps">
  <PublishDate>用户手册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6ACF5C0-9293-48CB-90EC-B6F5A7E60611}">
  <ds:schemaRefs/>
</ds:datastoreItem>
</file>

<file path=customXml/itemProps3.xml><?xml version="1.0" encoding="utf-8"?>
<ds:datastoreItem xmlns:ds="http://schemas.openxmlformats.org/officeDocument/2006/customXml" ds:itemID="{55AF091B-3C7A-41E3-B477-F2FDAA23CFD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68</Pages>
  <Words>7558</Words>
  <Characters>8390</Characters>
  <Lines>101</Lines>
  <Paragraphs>28</Paragraphs>
  <TotalTime>8</TotalTime>
  <ScaleCrop>false</ScaleCrop>
  <LinksUpToDate>false</LinksUpToDate>
  <CharactersWithSpaces>8875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2020-03-20T01:56:00Z</dcterms:created>
  <dc:creator>Shaoying Yang</dc:creator>
  <cp:lastModifiedBy>H</cp:lastModifiedBy>
  <dcterms:modified xsi:type="dcterms:W3CDTF">2026-01-13T02:51:31Z</dcterms:modified>
  <dc:subject>用户手册</dc:subject>
  <dc:title>FC-8300T人脸门禁一体机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08EB18D1B35D4B18B895114E8BD6F87F_13</vt:lpwstr>
  </property>
  <property fmtid="{D5CDD505-2E9C-101B-9397-08002B2CF9AE}" pid="4" name="KSOTemplateDocerSaveRecord">
    <vt:lpwstr>eyJoZGlkIjoiOTE1ZDYxYWY5ZDc1MjUyNjIyM2MxZWRlOGZhMDUzYmYiLCJ1c2VySWQiOiIxNjQzODIzNjM5In0=</vt:lpwstr>
  </property>
</Properties>
</file>