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由于读卡器维根输出的格式不一样，读出的卡号也不要，如何使配置的发卡器读出卡号和读卡器读出的卡号一样呢？现在来介绍这一款发卡器软件，可以更改发卡器输出的格式。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1.打开软件，点击</w:t>
      </w:r>
      <w:r>
        <w:drawing>
          <wp:inline distT="0" distB="0" distL="114300" distR="114300">
            <wp:extent cx="1752600" cy="295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，弹出下图的界面：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653915" cy="3509645"/>
            <wp:effectExtent l="0" t="0" r="1333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509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把usb发卡器插到电脑上面，这一款发卡器不需要安装驱动，点击读取</w:t>
      </w:r>
      <w:bookmarkStart w:id="0" w:name="_GoBack"/>
      <w:bookmarkEnd w:id="0"/>
      <w:r>
        <w:rPr>
          <w:rFonts w:hint="eastAsia"/>
          <w:lang w:val="en-US" w:eastAsia="zh-CN"/>
        </w:rPr>
        <w:t xml:space="preserve">，如下图所示：      </w:t>
      </w:r>
      <w:r>
        <w:drawing>
          <wp:inline distT="0" distB="0" distL="114300" distR="114300">
            <wp:extent cx="4909820" cy="3703320"/>
            <wp:effectExtent l="0" t="0" r="508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9820" cy="370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可以读取成功，说明了发卡器和电脑连接成功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用同一张片，在读卡器上面读出卡号并记住卡号，之后在发卡器上面读出卡号对比一下，发卡器读出的卡号和读卡器是否一致，不一致的用软件修改发卡器的输出格式，如下图所示：     </w:t>
      </w:r>
      <w:r>
        <w:drawing>
          <wp:inline distT="0" distB="0" distL="114300" distR="114300">
            <wp:extent cx="5268595" cy="3966845"/>
            <wp:effectExtent l="0" t="0" r="825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6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点击设置，软件提示输出格式成功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注：知道读卡器是什么格式输出的，直接在软件上面选择输出的格式，点击设置即可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4.把刚才的卡片放到发卡器上面，读出的卡号看下和读卡器读出卡号是否一致，还是不一致的，按照步骤3操作选择输出格式，直到卡号一致为止。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7F226"/>
    <w:multiLevelType w:val="singleLevel"/>
    <w:tmpl w:val="5907F22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01F72"/>
    <w:rsid w:val="78E52B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2017-05-02T05:53:25Z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